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A0871" w:rsidRDefault="005A0871" w:rsidP="00A63BE5">
      <w:pPr>
        <w:jc w:val="center"/>
        <w:rPr>
          <w:rFonts w:ascii="Sylfaen" w:hAnsi="Sylfaen"/>
          <w:b/>
          <w:lang w:val="ka-GE"/>
        </w:rPr>
      </w:pPr>
    </w:p>
    <w:p w:rsidR="005A0871" w:rsidRDefault="005A0871" w:rsidP="00A63BE5">
      <w:pPr>
        <w:jc w:val="center"/>
        <w:rPr>
          <w:rFonts w:ascii="Sylfaen" w:hAnsi="Sylfaen"/>
          <w:b/>
          <w:lang w:val="ka-GE"/>
        </w:rPr>
      </w:pPr>
    </w:p>
    <w:p w:rsidR="005A0871" w:rsidRDefault="005A0871" w:rsidP="00A63BE5">
      <w:pPr>
        <w:jc w:val="center"/>
        <w:rPr>
          <w:rFonts w:ascii="Sylfaen" w:hAnsi="Sylfaen"/>
          <w:b/>
          <w:lang w:val="ka-GE"/>
        </w:rPr>
      </w:pPr>
    </w:p>
    <w:p w:rsidR="005A0871" w:rsidRDefault="005A0871" w:rsidP="00A63BE5">
      <w:pPr>
        <w:jc w:val="center"/>
        <w:rPr>
          <w:rFonts w:ascii="Sylfaen" w:hAnsi="Sylfaen"/>
          <w:b/>
          <w:lang w:val="ka-GE"/>
        </w:rPr>
      </w:pPr>
    </w:p>
    <w:p w:rsidR="005A0871" w:rsidRDefault="005A0871" w:rsidP="00A63BE5">
      <w:pPr>
        <w:jc w:val="center"/>
        <w:rPr>
          <w:rFonts w:ascii="Sylfaen" w:hAnsi="Sylfaen"/>
          <w:b/>
          <w:lang w:val="ka-GE"/>
        </w:rPr>
      </w:pPr>
    </w:p>
    <w:p w:rsidR="005A0871" w:rsidRDefault="005A0871" w:rsidP="00A63BE5">
      <w:pPr>
        <w:jc w:val="center"/>
        <w:rPr>
          <w:rFonts w:ascii="Sylfaen" w:hAnsi="Sylfaen"/>
          <w:b/>
          <w:lang w:val="ka-GE"/>
        </w:rPr>
      </w:pPr>
    </w:p>
    <w:p w:rsidR="00A63BE5" w:rsidRPr="00A969BB" w:rsidRDefault="00A63BE5" w:rsidP="00A63BE5">
      <w:pPr>
        <w:jc w:val="center"/>
        <w:rPr>
          <w:rFonts w:ascii="Sylfaen" w:hAnsi="Sylfaen"/>
          <w:b/>
          <w:lang w:val="ka-GE"/>
        </w:rPr>
      </w:pPr>
      <w:r w:rsidRPr="00A969BB">
        <w:rPr>
          <w:rFonts w:ascii="Sylfaen" w:hAnsi="Sylfaen"/>
          <w:b/>
          <w:lang w:val="ka-GE"/>
        </w:rPr>
        <w:t>ისტორიის, არქეოლოგიისა და ეთნოლოგიის დეპარტამენტი</w:t>
      </w:r>
    </w:p>
    <w:p w:rsidR="00A63BE5" w:rsidRPr="00A969BB" w:rsidRDefault="00A63BE5" w:rsidP="00A63BE5">
      <w:pPr>
        <w:jc w:val="center"/>
        <w:rPr>
          <w:rFonts w:ascii="Sylfaen" w:hAnsi="Sylfaen"/>
          <w:b/>
          <w:lang w:val="ka-GE"/>
        </w:rPr>
      </w:pPr>
    </w:p>
    <w:p w:rsidR="00A63BE5" w:rsidRPr="00A969BB" w:rsidRDefault="00A63BE5" w:rsidP="00A63BE5">
      <w:pPr>
        <w:jc w:val="center"/>
        <w:rPr>
          <w:rFonts w:ascii="Sylfaen" w:hAnsi="Sylfaen"/>
          <w:b/>
          <w:lang w:val="ka-GE"/>
        </w:rPr>
      </w:pPr>
      <w:r w:rsidRPr="00A969BB">
        <w:rPr>
          <w:rFonts w:ascii="Sylfaen" w:hAnsi="Sylfaen"/>
          <w:b/>
          <w:lang w:val="ka-GE"/>
        </w:rPr>
        <w:t>ასოცირებული პროფესორი</w:t>
      </w:r>
    </w:p>
    <w:p w:rsidR="00000000" w:rsidRPr="00A969BB" w:rsidRDefault="005F1945" w:rsidP="00A63BE5">
      <w:pPr>
        <w:jc w:val="center"/>
        <w:rPr>
          <w:rFonts w:ascii="Sylfaen" w:hAnsi="Sylfaen"/>
          <w:b/>
          <w:lang w:val="ka-GE"/>
        </w:rPr>
      </w:pPr>
      <w:r w:rsidRPr="00A969BB">
        <w:rPr>
          <w:rFonts w:ascii="Sylfaen" w:hAnsi="Sylfaen"/>
          <w:b/>
          <w:lang w:val="ka-GE"/>
        </w:rPr>
        <w:t>ციური ქათამაძე</w:t>
      </w:r>
    </w:p>
    <w:p w:rsidR="00A63BE5" w:rsidRPr="00A969BB" w:rsidRDefault="00A63BE5" w:rsidP="00A63BE5">
      <w:pPr>
        <w:jc w:val="center"/>
        <w:rPr>
          <w:rFonts w:ascii="Sylfaen" w:hAnsi="Sylfaen"/>
          <w:b/>
          <w:lang w:val="ka-GE"/>
        </w:rPr>
      </w:pPr>
      <w:r w:rsidRPr="00A969BB">
        <w:rPr>
          <w:rFonts w:ascii="Sylfaen" w:hAnsi="Sylfaen"/>
          <w:b/>
          <w:lang w:val="ka-GE"/>
        </w:rPr>
        <w:t>სემინარის თემა:  არტაანი წერილობით წყაროებში</w:t>
      </w:r>
    </w:p>
    <w:p w:rsidR="00A63BE5" w:rsidRPr="00A969BB" w:rsidRDefault="00A63BE5" w:rsidP="00A63BE5">
      <w:pPr>
        <w:jc w:val="center"/>
        <w:rPr>
          <w:rFonts w:ascii="Sylfaen" w:hAnsi="Sylfaen"/>
          <w:b/>
          <w:lang w:val="ka-GE"/>
        </w:rPr>
      </w:pPr>
      <w:r w:rsidRPr="00A969BB">
        <w:rPr>
          <w:rFonts w:ascii="Sylfaen" w:hAnsi="Sylfaen"/>
          <w:b/>
          <w:lang w:val="ka-GE"/>
        </w:rPr>
        <w:t xml:space="preserve">2018 წლის 3 </w:t>
      </w:r>
      <w:r w:rsidR="00724F22">
        <w:rPr>
          <w:rFonts w:ascii="Sylfaen" w:hAnsi="Sylfaen"/>
          <w:b/>
          <w:lang w:val="ka-GE"/>
        </w:rPr>
        <w:t>ივლისი</w:t>
      </w:r>
      <w:r w:rsidRPr="00A969BB">
        <w:rPr>
          <w:rFonts w:ascii="Sylfaen" w:hAnsi="Sylfaen"/>
          <w:b/>
          <w:lang w:val="ka-GE"/>
        </w:rPr>
        <w:t xml:space="preserve"> 11 სთ. 30 წთ.</w:t>
      </w:r>
    </w:p>
    <w:p w:rsidR="00A63BE5" w:rsidRDefault="00A63BE5" w:rsidP="00A63BE5">
      <w:pPr>
        <w:jc w:val="center"/>
        <w:rPr>
          <w:rFonts w:ascii="Sylfaen" w:hAnsi="Sylfaen"/>
          <w:b/>
          <w:lang w:val="ka-GE"/>
        </w:rPr>
      </w:pPr>
      <w:r w:rsidRPr="00A969BB">
        <w:rPr>
          <w:rFonts w:ascii="Sylfaen" w:hAnsi="Sylfaen"/>
          <w:b/>
          <w:lang w:val="ka-GE"/>
        </w:rPr>
        <w:t>ბსუ-ს  მე-3 კორპუსი, აუდიტორია # 3.</w:t>
      </w:r>
    </w:p>
    <w:p w:rsidR="00EF73C2" w:rsidRDefault="00EF73C2" w:rsidP="00A63BE5">
      <w:pPr>
        <w:jc w:val="center"/>
        <w:rPr>
          <w:rFonts w:ascii="Sylfaen" w:hAnsi="Sylfaen"/>
          <w:b/>
          <w:lang w:val="ka-GE"/>
        </w:rPr>
      </w:pPr>
    </w:p>
    <w:p w:rsidR="00EF73C2" w:rsidRDefault="00EF73C2" w:rsidP="00A63BE5">
      <w:pPr>
        <w:jc w:val="center"/>
        <w:rPr>
          <w:rFonts w:ascii="Sylfaen" w:hAnsi="Sylfaen"/>
          <w:b/>
          <w:lang w:val="ka-GE"/>
        </w:rPr>
      </w:pPr>
    </w:p>
    <w:p w:rsidR="00EF73C2" w:rsidRDefault="00EF73C2" w:rsidP="00A63BE5">
      <w:pPr>
        <w:jc w:val="center"/>
        <w:rPr>
          <w:rFonts w:ascii="Sylfaen" w:hAnsi="Sylfaen"/>
          <w:b/>
          <w:lang w:val="ka-GE"/>
        </w:rPr>
      </w:pPr>
    </w:p>
    <w:p w:rsidR="00EF73C2" w:rsidRDefault="00EF73C2" w:rsidP="00A63BE5">
      <w:pPr>
        <w:jc w:val="center"/>
        <w:rPr>
          <w:rFonts w:ascii="Sylfaen" w:hAnsi="Sylfaen"/>
          <w:b/>
          <w:lang w:val="ka-GE"/>
        </w:rPr>
      </w:pPr>
    </w:p>
    <w:p w:rsidR="00EF73C2" w:rsidRDefault="00EF73C2" w:rsidP="00A63BE5">
      <w:pPr>
        <w:jc w:val="center"/>
        <w:rPr>
          <w:rFonts w:ascii="Sylfaen" w:hAnsi="Sylfaen"/>
          <w:b/>
          <w:lang w:val="ka-GE"/>
        </w:rPr>
      </w:pPr>
    </w:p>
    <w:p w:rsidR="00EF73C2" w:rsidRDefault="00EF73C2" w:rsidP="00A63BE5">
      <w:pPr>
        <w:jc w:val="center"/>
        <w:rPr>
          <w:rFonts w:ascii="Sylfaen" w:hAnsi="Sylfaen"/>
          <w:b/>
          <w:lang w:val="ka-GE"/>
        </w:rPr>
      </w:pPr>
    </w:p>
    <w:p w:rsidR="00EF73C2" w:rsidRDefault="00EF73C2" w:rsidP="00A63BE5">
      <w:pPr>
        <w:jc w:val="center"/>
        <w:rPr>
          <w:rFonts w:ascii="Sylfaen" w:hAnsi="Sylfaen"/>
          <w:b/>
          <w:lang w:val="ka-GE"/>
        </w:rPr>
      </w:pPr>
    </w:p>
    <w:p w:rsidR="00EF73C2" w:rsidRDefault="00EF73C2" w:rsidP="00A63BE5">
      <w:pPr>
        <w:jc w:val="center"/>
        <w:rPr>
          <w:rFonts w:ascii="Sylfaen" w:hAnsi="Sylfaen"/>
          <w:b/>
          <w:lang w:val="ka-GE"/>
        </w:rPr>
      </w:pPr>
    </w:p>
    <w:p w:rsidR="00EF73C2" w:rsidRDefault="00EF73C2" w:rsidP="00A63BE5">
      <w:pPr>
        <w:jc w:val="center"/>
        <w:rPr>
          <w:rFonts w:ascii="Sylfaen" w:hAnsi="Sylfaen"/>
          <w:b/>
          <w:lang w:val="ka-GE"/>
        </w:rPr>
      </w:pPr>
    </w:p>
    <w:p w:rsidR="00EF73C2" w:rsidRDefault="00EF73C2" w:rsidP="00A63BE5">
      <w:pPr>
        <w:jc w:val="center"/>
        <w:rPr>
          <w:rFonts w:ascii="Sylfaen" w:hAnsi="Sylfaen"/>
          <w:b/>
          <w:lang w:val="ka-GE"/>
        </w:rPr>
      </w:pPr>
    </w:p>
    <w:p w:rsidR="00EF73C2" w:rsidRDefault="00EF73C2" w:rsidP="00A63BE5">
      <w:pPr>
        <w:jc w:val="center"/>
        <w:rPr>
          <w:rFonts w:ascii="Sylfaen" w:hAnsi="Sylfaen"/>
          <w:b/>
          <w:lang w:val="ka-GE"/>
        </w:rPr>
      </w:pPr>
    </w:p>
    <w:p w:rsidR="00EF73C2" w:rsidRDefault="00EF73C2" w:rsidP="00A63BE5">
      <w:pPr>
        <w:jc w:val="center"/>
        <w:rPr>
          <w:rFonts w:ascii="Sylfaen" w:hAnsi="Sylfaen"/>
          <w:b/>
          <w:lang w:val="ka-GE"/>
        </w:rPr>
      </w:pPr>
    </w:p>
    <w:p w:rsidR="00EF73C2" w:rsidRDefault="00EF73C2" w:rsidP="00A63BE5">
      <w:pPr>
        <w:jc w:val="center"/>
        <w:rPr>
          <w:rFonts w:ascii="Sylfaen" w:hAnsi="Sylfaen"/>
          <w:b/>
          <w:lang w:val="ka-GE"/>
        </w:rPr>
      </w:pPr>
    </w:p>
    <w:p w:rsidR="00EF73C2" w:rsidRDefault="00EF73C2" w:rsidP="00A63BE5">
      <w:pPr>
        <w:jc w:val="center"/>
        <w:rPr>
          <w:rFonts w:ascii="Sylfaen" w:hAnsi="Sylfaen"/>
          <w:b/>
          <w:lang w:val="ka-GE"/>
        </w:rPr>
      </w:pPr>
    </w:p>
    <w:p w:rsidR="008A1C0F" w:rsidRDefault="005B4CE6" w:rsidP="006046DC">
      <w:pPr>
        <w:spacing w:line="360" w:lineRule="auto"/>
        <w:ind w:firstLine="426"/>
        <w:jc w:val="both"/>
        <w:rPr>
          <w:rFonts w:ascii="Sylfaen" w:hAnsi="Sylfaen"/>
          <w:b/>
          <w:sz w:val="32"/>
          <w:szCs w:val="32"/>
          <w:lang w:val="ka-GE"/>
        </w:rPr>
      </w:pPr>
      <w:r>
        <w:rPr>
          <w:rFonts w:ascii="Sylfaen" w:hAnsi="Sylfaen"/>
          <w:b/>
          <w:sz w:val="32"/>
          <w:szCs w:val="32"/>
          <w:lang w:val="ka-GE"/>
        </w:rPr>
        <w:lastRenderedPageBreak/>
        <w:t xml:space="preserve">              </w:t>
      </w:r>
    </w:p>
    <w:p w:rsidR="005B4CE6" w:rsidRPr="005B4CE6" w:rsidRDefault="008A1C0F" w:rsidP="006046DC">
      <w:pPr>
        <w:spacing w:line="360" w:lineRule="auto"/>
        <w:ind w:firstLine="426"/>
        <w:jc w:val="both"/>
        <w:rPr>
          <w:rFonts w:ascii="Sylfaen" w:hAnsi="Sylfaen"/>
          <w:sz w:val="32"/>
          <w:szCs w:val="32"/>
          <w:lang w:val="ka-GE"/>
        </w:rPr>
      </w:pPr>
      <w:r>
        <w:rPr>
          <w:rFonts w:ascii="Sylfaen" w:hAnsi="Sylfaen"/>
          <w:b/>
          <w:sz w:val="32"/>
          <w:szCs w:val="32"/>
          <w:lang w:val="ka-GE"/>
        </w:rPr>
        <w:t xml:space="preserve">              </w:t>
      </w:r>
      <w:r w:rsidR="005B4CE6">
        <w:rPr>
          <w:rFonts w:ascii="Sylfaen" w:hAnsi="Sylfaen"/>
          <w:b/>
          <w:sz w:val="32"/>
          <w:szCs w:val="32"/>
          <w:lang w:val="ka-GE"/>
        </w:rPr>
        <w:t xml:space="preserve">  </w:t>
      </w:r>
      <w:r w:rsidR="005B4CE6" w:rsidRPr="005B4CE6">
        <w:rPr>
          <w:rFonts w:ascii="Sylfaen" w:hAnsi="Sylfaen"/>
          <w:b/>
          <w:sz w:val="32"/>
          <w:szCs w:val="32"/>
          <w:lang w:val="ka-GE"/>
        </w:rPr>
        <w:t>არტაანი წერილობით წყაროებში</w:t>
      </w:r>
    </w:p>
    <w:p w:rsidR="005B4CE6" w:rsidRPr="00215A4D" w:rsidRDefault="00215A4D" w:rsidP="006046DC">
      <w:pPr>
        <w:spacing w:line="360" w:lineRule="auto"/>
        <w:ind w:firstLine="426"/>
        <w:jc w:val="both"/>
        <w:rPr>
          <w:rFonts w:ascii="Sylfaen" w:hAnsi="Sylfaen"/>
          <w:b/>
          <w:sz w:val="28"/>
          <w:szCs w:val="28"/>
          <w:lang w:val="ka-GE"/>
        </w:rPr>
      </w:pPr>
      <w:r>
        <w:rPr>
          <w:rFonts w:ascii="Sylfaen" w:hAnsi="Sylfaen"/>
          <w:lang w:val="ka-GE"/>
        </w:rPr>
        <w:t xml:space="preserve">                                   </w:t>
      </w:r>
      <w:r w:rsidR="000C2C58">
        <w:rPr>
          <w:rFonts w:ascii="Sylfaen" w:hAnsi="Sylfaen"/>
          <w:lang w:val="ka-GE"/>
        </w:rPr>
        <w:t xml:space="preserve">             </w:t>
      </w:r>
      <w:r>
        <w:rPr>
          <w:rFonts w:ascii="Sylfaen" w:hAnsi="Sylfaen"/>
          <w:lang w:val="ka-GE"/>
        </w:rPr>
        <w:t xml:space="preserve"> </w:t>
      </w:r>
      <w:r w:rsidRPr="00215A4D">
        <w:rPr>
          <w:rFonts w:ascii="Sylfaen" w:hAnsi="Sylfaen"/>
          <w:b/>
          <w:sz w:val="28"/>
          <w:szCs w:val="28"/>
          <w:lang w:val="ka-GE"/>
        </w:rPr>
        <w:t xml:space="preserve"> (ანოტაცია)</w:t>
      </w:r>
    </w:p>
    <w:p w:rsidR="006046DC" w:rsidRDefault="006046DC" w:rsidP="006046DC">
      <w:pPr>
        <w:spacing w:line="360" w:lineRule="auto"/>
        <w:ind w:firstLine="426"/>
        <w:jc w:val="both"/>
        <w:rPr>
          <w:rFonts w:ascii="Sylfaen" w:hAnsi="Sylfaen"/>
          <w:lang w:val="ka-GE"/>
        </w:rPr>
      </w:pPr>
      <w:r>
        <w:rPr>
          <w:rFonts w:ascii="Sylfaen" w:hAnsi="Sylfaen"/>
          <w:lang w:val="ka-GE"/>
        </w:rPr>
        <w:t xml:space="preserve">ისტორიული არტაანი ამჟამად თურქეთის რესპუბლიკის არდაჰანის პროვინციის რამდენიმე რაიონს მოიცავს. აქ ჯერ კიდევ დაცული ქართული კულტურული მემკვიდრეობის  ძეგლთა ნაშთები ცხადყოფენ რეგიონის მდიდარ ისტორიულ წარსულს, რომლის დამადასტურებელი ცნობები საკმაოდაა ქართულ და უცხოურ </w:t>
      </w:r>
      <w:r w:rsidR="00393F53">
        <w:rPr>
          <w:rFonts w:ascii="Sylfaen" w:hAnsi="Sylfaen"/>
          <w:lang w:val="ka-GE"/>
        </w:rPr>
        <w:t xml:space="preserve"> საისტორიო </w:t>
      </w:r>
      <w:r>
        <w:rPr>
          <w:rFonts w:ascii="Sylfaen" w:hAnsi="Sylfaen"/>
          <w:lang w:val="ka-GE"/>
        </w:rPr>
        <w:t>წყაროებში.</w:t>
      </w:r>
    </w:p>
    <w:p w:rsidR="00393F53" w:rsidRPr="00393F53" w:rsidRDefault="00393F53" w:rsidP="00CC2132">
      <w:pPr>
        <w:spacing w:line="360" w:lineRule="auto"/>
        <w:jc w:val="both"/>
        <w:rPr>
          <w:rFonts w:ascii="Sylfaen" w:hAnsi="Sylfaen"/>
          <w:sz w:val="24"/>
          <w:szCs w:val="24"/>
          <w:lang w:val="ka-GE"/>
        </w:rPr>
      </w:pPr>
      <w:r w:rsidRPr="00393F53">
        <w:rPr>
          <w:rFonts w:ascii="Sylfaen" w:hAnsi="Sylfaen"/>
          <w:sz w:val="24"/>
          <w:szCs w:val="24"/>
          <w:lang w:val="ka-GE"/>
        </w:rPr>
        <w:t xml:space="preserve">    წარმოჩენილია არტაანის შესახებ არსებული მრავალფეროვანი საისტორიო წყაროები (ნარატიული, დოკუმენტური, ეპიგრაფიკული) ქართულ, ბერძნულ-ლათინურ, ბიზანტიურ, სომხურ, ოსმალურ  საისტორიო მწერლობასა და ლიტერატურაში, რომელთაც უაღრესად დიდი მნიშვნელობა აქვთ  </w:t>
      </w:r>
      <w:r>
        <w:rPr>
          <w:rFonts w:ascii="Sylfaen" w:hAnsi="Sylfaen"/>
          <w:sz w:val="24"/>
          <w:szCs w:val="24"/>
          <w:lang w:val="ka-GE"/>
        </w:rPr>
        <w:t xml:space="preserve">ისტორიული სამხრეთ  საქართველოს </w:t>
      </w:r>
      <w:r w:rsidRPr="00393F53">
        <w:rPr>
          <w:rFonts w:ascii="Sylfaen" w:hAnsi="Sylfaen"/>
          <w:sz w:val="24"/>
          <w:szCs w:val="24"/>
          <w:lang w:val="ka-GE"/>
        </w:rPr>
        <w:t xml:space="preserve">  შესასწავლად.</w:t>
      </w:r>
    </w:p>
    <w:p w:rsidR="008A1C0F" w:rsidRDefault="00E6203F" w:rsidP="00E6203F">
      <w:pPr>
        <w:spacing w:line="360" w:lineRule="auto"/>
        <w:jc w:val="both"/>
        <w:rPr>
          <w:rFonts w:ascii="Sylfaen" w:hAnsi="Sylfaen"/>
          <w:lang w:val="ka-GE"/>
        </w:rPr>
      </w:pPr>
      <w:r>
        <w:rPr>
          <w:rFonts w:ascii="Sylfaen" w:hAnsi="Sylfaen"/>
          <w:lang w:val="ka-GE"/>
        </w:rPr>
        <w:t xml:space="preserve">                                           </w:t>
      </w:r>
    </w:p>
    <w:p w:rsidR="008A1C0F" w:rsidRDefault="00B61B30" w:rsidP="00E6203F">
      <w:pPr>
        <w:spacing w:line="360" w:lineRule="auto"/>
        <w:jc w:val="both"/>
        <w:rPr>
          <w:rFonts w:ascii="Sylfaen" w:hAnsi="Sylfaen"/>
          <w:lang w:val="ka-GE"/>
        </w:rPr>
      </w:pPr>
      <w:r>
        <w:rPr>
          <w:noProof/>
        </w:rPr>
        <w:drawing>
          <wp:inline distT="0" distB="0" distL="0" distR="0">
            <wp:extent cx="5940425" cy="4147456"/>
            <wp:effectExtent l="19050" t="0" r="3175" b="0"/>
            <wp:docPr id="8" name="Picture 8"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lated image"/>
                    <pic:cNvPicPr>
                      <a:picLocks noChangeAspect="1" noChangeArrowheads="1"/>
                    </pic:cNvPicPr>
                  </pic:nvPicPr>
                  <pic:blipFill>
                    <a:blip r:embed="rId5"/>
                    <a:srcRect/>
                    <a:stretch>
                      <a:fillRect/>
                    </a:stretch>
                  </pic:blipFill>
                  <pic:spPr bwMode="auto">
                    <a:xfrm>
                      <a:off x="0" y="0"/>
                      <a:ext cx="5940425" cy="4147456"/>
                    </a:xfrm>
                    <a:prstGeom prst="rect">
                      <a:avLst/>
                    </a:prstGeom>
                    <a:noFill/>
                    <a:ln w="9525">
                      <a:noFill/>
                      <a:miter lim="800000"/>
                      <a:headEnd/>
                      <a:tailEnd/>
                    </a:ln>
                  </pic:spPr>
                </pic:pic>
              </a:graphicData>
            </a:graphic>
          </wp:inline>
        </w:drawing>
      </w:r>
    </w:p>
    <w:p w:rsidR="008A1C0F" w:rsidRDefault="008A1C0F" w:rsidP="00E6203F">
      <w:pPr>
        <w:spacing w:line="360" w:lineRule="auto"/>
        <w:jc w:val="both"/>
        <w:rPr>
          <w:rFonts w:ascii="Sylfaen" w:hAnsi="Sylfaen"/>
          <w:lang w:val="ka-GE"/>
        </w:rPr>
      </w:pPr>
    </w:p>
    <w:p w:rsidR="009B0D6C" w:rsidRPr="00B61B30" w:rsidRDefault="008A1C0F" w:rsidP="00E6203F">
      <w:pPr>
        <w:spacing w:line="360" w:lineRule="auto"/>
        <w:jc w:val="both"/>
        <w:rPr>
          <w:rFonts w:ascii="Sylfaen" w:hAnsi="Sylfaen"/>
          <w:lang w:val="ka-GE"/>
        </w:rPr>
      </w:pPr>
      <w:r>
        <w:rPr>
          <w:rFonts w:ascii="Sylfaen" w:hAnsi="Sylfaen"/>
          <w:lang w:val="ka-GE"/>
        </w:rPr>
        <w:t xml:space="preserve">                                          </w:t>
      </w:r>
      <w:r w:rsidR="00E6203F">
        <w:rPr>
          <w:rFonts w:ascii="Sylfaen" w:hAnsi="Sylfaen"/>
          <w:lang w:val="ka-GE"/>
        </w:rPr>
        <w:t xml:space="preserve">   </w:t>
      </w:r>
      <w:r w:rsidR="009B0D6C" w:rsidRPr="009B0D6C">
        <w:rPr>
          <w:rFonts w:ascii="Sylfaen" w:hAnsi="Sylfaen"/>
          <w:b/>
          <w:sz w:val="28"/>
          <w:szCs w:val="28"/>
          <w:lang w:val="ka-GE"/>
        </w:rPr>
        <w:t>ქართული წყაროები:</w:t>
      </w:r>
    </w:p>
    <w:p w:rsidR="004632EB" w:rsidRDefault="00670F12" w:rsidP="004632EB">
      <w:pPr>
        <w:jc w:val="both"/>
        <w:rPr>
          <w:rFonts w:ascii="Sylfaen" w:hAnsi="Sylfaen"/>
          <w:lang w:val="ka-GE"/>
        </w:rPr>
      </w:pPr>
      <w:r w:rsidRPr="00670F12">
        <w:rPr>
          <w:rFonts w:ascii="Sylfaen" w:hAnsi="Sylfaen"/>
          <w:sz w:val="28"/>
          <w:szCs w:val="28"/>
          <w:lang w:val="ka-GE"/>
        </w:rPr>
        <w:t>1.</w:t>
      </w:r>
      <w:r w:rsidR="004632EB" w:rsidRPr="004632EB">
        <w:rPr>
          <w:rFonts w:ascii="Sylfaen" w:hAnsi="Sylfaen"/>
          <w:b/>
          <w:lang w:val="ka-GE"/>
        </w:rPr>
        <w:t xml:space="preserve"> </w:t>
      </w:r>
      <w:r w:rsidR="004632EB" w:rsidRPr="007B7BCE">
        <w:rPr>
          <w:rFonts w:ascii="Sylfaen" w:hAnsi="Sylfaen"/>
          <w:b/>
          <w:lang w:val="ka-GE"/>
        </w:rPr>
        <w:t xml:space="preserve">ვახუშტი, </w:t>
      </w:r>
      <w:r w:rsidR="004632EB" w:rsidRPr="007B7BCE">
        <w:rPr>
          <w:rFonts w:ascii="Sylfaen" w:hAnsi="Sylfaen" w:cs="Sylfaen"/>
          <w:b/>
          <w:lang w:val="ka-GE"/>
        </w:rPr>
        <w:t>ქ</w:t>
      </w:r>
      <w:r w:rsidR="004632EB" w:rsidRPr="007B7BCE">
        <w:rPr>
          <w:rFonts w:ascii="Sylfaen" w:hAnsi="Sylfaen"/>
          <w:b/>
          <w:lang w:val="ka-GE"/>
        </w:rPr>
        <w:t xml:space="preserve">ართლის  </w:t>
      </w:r>
      <w:r w:rsidR="004632EB" w:rsidRPr="007B7BCE">
        <w:rPr>
          <w:rFonts w:ascii="Sylfaen" w:hAnsi="Sylfaen" w:cs="Sylfaen"/>
          <w:b/>
          <w:lang w:val="ka-GE"/>
        </w:rPr>
        <w:t>ცხ</w:t>
      </w:r>
      <w:r w:rsidR="004632EB" w:rsidRPr="007B7BCE">
        <w:rPr>
          <w:rFonts w:ascii="Sylfaen" w:hAnsi="Sylfaen"/>
          <w:b/>
          <w:lang w:val="ka-GE"/>
        </w:rPr>
        <w:t>ოვრება,   IV, 1973</w:t>
      </w:r>
      <w:r w:rsidR="004632EB" w:rsidRPr="007B7BCE">
        <w:rPr>
          <w:rFonts w:ascii="Sylfaen" w:hAnsi="Sylfaen"/>
          <w:lang w:val="ka-GE"/>
        </w:rPr>
        <w:t xml:space="preserve">:- ბატონიშვილი ვახუშტი, აღწერა სამეფოსა საქართველოსა,ქართლის ცხოვრება, </w:t>
      </w:r>
      <w:r w:rsidR="004632EB" w:rsidRPr="007B7BCE">
        <w:rPr>
          <w:rFonts w:ascii="Sylfaen" w:hAnsi="Sylfaen"/>
        </w:rPr>
        <w:t>IV,</w:t>
      </w:r>
      <w:r w:rsidR="004632EB" w:rsidRPr="007B7BCE">
        <w:rPr>
          <w:rFonts w:ascii="Sylfaen" w:hAnsi="Sylfaen"/>
          <w:lang w:val="ka-GE"/>
        </w:rPr>
        <w:t xml:space="preserve"> ტექსტი  დადგენილი ყველა ძირითადი ხელნაწერის მიხედვით ს. ყაუხჩიშვილის მიერ,   თბილისი.</w:t>
      </w:r>
    </w:p>
    <w:p w:rsidR="007C2F8D" w:rsidRPr="00BB4521" w:rsidRDefault="004632EB" w:rsidP="007C2F8D">
      <w:pPr>
        <w:jc w:val="both"/>
        <w:rPr>
          <w:rFonts w:ascii="Sylfaen" w:hAnsi="Sylfaen"/>
          <w:lang w:val="ka-GE"/>
        </w:rPr>
      </w:pPr>
      <w:r>
        <w:rPr>
          <w:rFonts w:ascii="Sylfaen" w:hAnsi="Sylfaen"/>
          <w:lang w:val="ka-GE"/>
        </w:rPr>
        <w:t>2.</w:t>
      </w:r>
      <w:r w:rsidR="007C2F8D" w:rsidRPr="007C2F8D">
        <w:rPr>
          <w:rFonts w:ascii="Sylfaen" w:hAnsi="Sylfaen"/>
          <w:b/>
          <w:lang w:val="ka-GE"/>
        </w:rPr>
        <w:t xml:space="preserve"> </w:t>
      </w:r>
      <w:r w:rsidR="007C2F8D" w:rsidRPr="00BB4521">
        <w:rPr>
          <w:rFonts w:ascii="Sylfaen" w:hAnsi="Sylfaen"/>
          <w:b/>
          <w:lang w:val="ka-GE"/>
        </w:rPr>
        <w:t>,,</w:t>
      </w:r>
      <w:r w:rsidR="007C2F8D" w:rsidRPr="00BB4521">
        <w:rPr>
          <w:rFonts w:ascii="Sylfaen" w:hAnsi="Sylfaen" w:cs="Sylfaen"/>
          <w:b/>
          <w:lang w:val="ka-GE"/>
        </w:rPr>
        <w:t>მესხური</w:t>
      </w:r>
      <w:r w:rsidR="007C2F8D" w:rsidRPr="00BB4521">
        <w:rPr>
          <w:rFonts w:ascii="Sylfaen" w:hAnsi="Sylfaen"/>
          <w:b/>
          <w:lang w:val="ka-GE"/>
        </w:rPr>
        <w:t xml:space="preserve"> </w:t>
      </w:r>
      <w:r w:rsidR="007C2F8D" w:rsidRPr="00BB4521">
        <w:rPr>
          <w:rFonts w:ascii="Sylfaen" w:hAnsi="Sylfaen" w:cs="Sylfaen"/>
          <w:b/>
          <w:lang w:val="ka-GE"/>
        </w:rPr>
        <w:t>მატიანე</w:t>
      </w:r>
      <w:r w:rsidR="007C2F8D" w:rsidRPr="00BB4521">
        <w:rPr>
          <w:rFonts w:ascii="Sylfaen" w:hAnsi="Sylfaen"/>
          <w:b/>
          <w:lang w:val="ka-GE"/>
        </w:rPr>
        <w:t>“ , 1961:</w:t>
      </w:r>
      <w:r w:rsidR="007C2F8D" w:rsidRPr="00BB4521">
        <w:rPr>
          <w:rFonts w:ascii="Sylfaen" w:hAnsi="Sylfaen"/>
          <w:lang w:val="ka-GE"/>
        </w:rPr>
        <w:t xml:space="preserve"> - ,,მესხური მატიანე“  (სამხრეთ საქართველოს ისტორიის მასალები, XV- XVI ს.ს. ), ტექსტი გამოსაცემად  მოამზადა ქრ.შარაშიძემ, თბილისი.</w:t>
      </w:r>
    </w:p>
    <w:p w:rsidR="001100D9" w:rsidRPr="007B7BCE" w:rsidRDefault="007C2F8D" w:rsidP="001100D9">
      <w:pPr>
        <w:jc w:val="both"/>
        <w:rPr>
          <w:rFonts w:ascii="Sylfaen" w:hAnsi="Sylfaen"/>
          <w:b/>
          <w:lang w:val="ka-GE"/>
        </w:rPr>
      </w:pPr>
      <w:r>
        <w:rPr>
          <w:rFonts w:ascii="Sylfaen" w:hAnsi="Sylfaen"/>
          <w:lang w:val="ka-GE"/>
        </w:rPr>
        <w:t>3.</w:t>
      </w:r>
      <w:r w:rsidR="001100D9" w:rsidRPr="001100D9">
        <w:rPr>
          <w:rFonts w:ascii="Sylfaen" w:hAnsi="Sylfaen"/>
          <w:b/>
          <w:lang w:val="ka-GE"/>
        </w:rPr>
        <w:t xml:space="preserve"> </w:t>
      </w:r>
      <w:r w:rsidR="001100D9" w:rsidRPr="007B7BCE">
        <w:rPr>
          <w:rFonts w:ascii="Sylfaen" w:hAnsi="Sylfaen"/>
          <w:b/>
          <w:lang w:val="ka-GE"/>
        </w:rPr>
        <w:t>სერაპიონ ზარზმელის ცხოვრება,</w:t>
      </w:r>
      <w:r w:rsidR="001100D9" w:rsidRPr="007B7BCE">
        <w:rPr>
          <w:rFonts w:ascii="Sylfaen" w:hAnsi="Sylfaen"/>
          <w:lang w:val="ka-GE"/>
        </w:rPr>
        <w:t xml:space="preserve"> </w:t>
      </w:r>
      <w:r w:rsidR="001100D9" w:rsidRPr="007B7BCE">
        <w:rPr>
          <w:rFonts w:ascii="Sylfaen" w:hAnsi="Sylfaen"/>
          <w:b/>
          <w:lang w:val="ka-GE"/>
        </w:rPr>
        <w:t xml:space="preserve">ქართული აგიოგრაფია, III, </w:t>
      </w:r>
      <w:r w:rsidR="001100D9" w:rsidRPr="007B7BCE">
        <w:rPr>
          <w:rFonts w:ascii="Sylfaen" w:hAnsi="Sylfaen"/>
          <w:b/>
        </w:rPr>
        <w:t>2008</w:t>
      </w:r>
      <w:r w:rsidR="001100D9" w:rsidRPr="007B7BCE">
        <w:rPr>
          <w:rFonts w:ascii="Sylfaen" w:hAnsi="Sylfaen"/>
          <w:b/>
          <w:lang w:val="ka-GE"/>
        </w:rPr>
        <w:t>:</w:t>
      </w:r>
      <w:r w:rsidR="001100D9" w:rsidRPr="007B7BCE">
        <w:rPr>
          <w:rFonts w:ascii="Sylfaen" w:hAnsi="Sylfaen"/>
          <w:lang w:val="ka-GE"/>
        </w:rPr>
        <w:t xml:space="preserve"> -</w:t>
      </w:r>
      <w:r w:rsidR="001100D9" w:rsidRPr="007B7BCE">
        <w:rPr>
          <w:rFonts w:ascii="Sylfaen" w:hAnsi="Sylfaen" w:cs="Sylfaen"/>
          <w:lang w:val="ka-GE"/>
        </w:rPr>
        <w:t xml:space="preserve"> ბასილი</w:t>
      </w:r>
      <w:r w:rsidR="001100D9" w:rsidRPr="007B7BCE">
        <w:rPr>
          <w:rFonts w:ascii="Sylfaen" w:hAnsi="Sylfaen"/>
          <w:lang w:val="ka-GE"/>
        </w:rPr>
        <w:t xml:space="preserve"> ზარზმელი, სერაპიონ ზარზმელის ცხოვრება, ქართული აგიოგრაფია, III,</w:t>
      </w:r>
      <w:r w:rsidR="001100D9" w:rsidRPr="007B7BCE">
        <w:rPr>
          <w:rFonts w:ascii="Sylfaen" w:hAnsi="Sylfaen"/>
        </w:rPr>
        <w:t xml:space="preserve"> თ</w:t>
      </w:r>
      <w:r w:rsidR="001100D9" w:rsidRPr="007B7BCE">
        <w:rPr>
          <w:rFonts w:ascii="Sylfaen" w:hAnsi="Sylfaen"/>
          <w:lang w:val="ka-GE"/>
        </w:rPr>
        <w:t>ბილისი</w:t>
      </w:r>
      <w:r w:rsidR="001100D9" w:rsidRPr="007B7BCE">
        <w:rPr>
          <w:rFonts w:ascii="Sylfaen" w:hAnsi="Sylfaen"/>
        </w:rPr>
        <w:t>.</w:t>
      </w:r>
    </w:p>
    <w:p w:rsidR="00FF0EAD" w:rsidRPr="007B7BCE" w:rsidRDefault="001100D9" w:rsidP="00FF0EAD">
      <w:pPr>
        <w:jc w:val="both"/>
        <w:rPr>
          <w:rFonts w:ascii="Sylfaen" w:hAnsi="Sylfaen"/>
          <w:lang w:val="ka-GE"/>
        </w:rPr>
      </w:pPr>
      <w:r>
        <w:rPr>
          <w:rFonts w:ascii="Sylfaen" w:hAnsi="Sylfaen"/>
          <w:lang w:val="ka-GE"/>
        </w:rPr>
        <w:t>4</w:t>
      </w:r>
      <w:r w:rsidR="00FF0EAD">
        <w:rPr>
          <w:rFonts w:ascii="Sylfaen" w:hAnsi="Sylfaen"/>
          <w:lang w:val="ka-GE"/>
        </w:rPr>
        <w:t xml:space="preserve">. </w:t>
      </w:r>
      <w:r w:rsidR="00FF0EAD" w:rsidRPr="007B7BCE">
        <w:rPr>
          <w:rFonts w:ascii="Sylfaen" w:hAnsi="Sylfaen" w:cs="Sylfaen"/>
          <w:b/>
          <w:lang w:val="ka-GE"/>
        </w:rPr>
        <w:t>ქ</w:t>
      </w:r>
      <w:r w:rsidR="00FF0EAD" w:rsidRPr="007B7BCE">
        <w:rPr>
          <w:rFonts w:ascii="Sylfaen" w:hAnsi="Sylfaen"/>
          <w:b/>
          <w:lang w:val="ka-GE"/>
        </w:rPr>
        <w:t xml:space="preserve">ართლის  </w:t>
      </w:r>
      <w:r w:rsidR="00FF0EAD" w:rsidRPr="007B7BCE">
        <w:rPr>
          <w:rFonts w:ascii="Sylfaen" w:hAnsi="Sylfaen" w:cs="Sylfaen"/>
          <w:b/>
          <w:lang w:val="ka-GE"/>
        </w:rPr>
        <w:t>ცხ</w:t>
      </w:r>
      <w:r w:rsidR="00FF0EAD" w:rsidRPr="007B7BCE">
        <w:rPr>
          <w:rFonts w:ascii="Sylfaen" w:hAnsi="Sylfaen"/>
          <w:b/>
          <w:lang w:val="ka-GE"/>
        </w:rPr>
        <w:t>ოვრება,  I, 1955:</w:t>
      </w:r>
      <w:r w:rsidR="00FF0EAD" w:rsidRPr="007B7BCE">
        <w:rPr>
          <w:rFonts w:ascii="Sylfaen" w:hAnsi="Sylfaen"/>
          <w:lang w:val="ka-GE"/>
        </w:rPr>
        <w:t xml:space="preserve"> -ქართლის ცხოვრება, </w:t>
      </w:r>
      <w:r w:rsidR="00FF0EAD" w:rsidRPr="007B7BCE">
        <w:rPr>
          <w:rFonts w:ascii="Sylfaen" w:hAnsi="Sylfaen"/>
        </w:rPr>
        <w:t>I,</w:t>
      </w:r>
      <w:r w:rsidR="00FF0EAD" w:rsidRPr="007B7BCE">
        <w:rPr>
          <w:rFonts w:ascii="Sylfaen" w:hAnsi="Sylfaen"/>
          <w:lang w:val="ka-GE"/>
        </w:rPr>
        <w:t xml:space="preserve">  ტექსტი   დადგენილი ყველა ძირითადი ხელნაწერის მიხედვით ს. ყაუხჩიშვილის მიერ, თბილისი.</w:t>
      </w:r>
    </w:p>
    <w:p w:rsidR="00164C1A" w:rsidRDefault="00FF0EAD" w:rsidP="00164C1A">
      <w:pPr>
        <w:jc w:val="both"/>
        <w:rPr>
          <w:rFonts w:ascii="Sylfaen" w:hAnsi="Sylfaen"/>
          <w:lang w:val="ka-GE"/>
        </w:rPr>
      </w:pPr>
      <w:r>
        <w:rPr>
          <w:rFonts w:ascii="Sylfaen" w:hAnsi="Sylfaen"/>
          <w:lang w:val="ka-GE"/>
        </w:rPr>
        <w:t>5.</w:t>
      </w:r>
      <w:r w:rsidR="00164C1A" w:rsidRPr="00164C1A">
        <w:rPr>
          <w:rFonts w:ascii="Sylfaen" w:hAnsi="Sylfaen" w:cs="Sylfaen"/>
          <w:b/>
          <w:lang w:val="ka-GE"/>
        </w:rPr>
        <w:t xml:space="preserve"> </w:t>
      </w:r>
      <w:r w:rsidR="00164C1A" w:rsidRPr="007B7BCE">
        <w:rPr>
          <w:rFonts w:ascii="Sylfaen" w:hAnsi="Sylfaen" w:cs="Sylfaen"/>
          <w:b/>
          <w:lang w:val="ka-GE"/>
        </w:rPr>
        <w:t>ქ</w:t>
      </w:r>
      <w:r w:rsidR="00164C1A" w:rsidRPr="007B7BCE">
        <w:rPr>
          <w:rFonts w:ascii="Sylfaen" w:hAnsi="Sylfaen"/>
          <w:b/>
          <w:lang w:val="ka-GE"/>
        </w:rPr>
        <w:t xml:space="preserve">ართლის  </w:t>
      </w:r>
      <w:r w:rsidR="00164C1A" w:rsidRPr="007B7BCE">
        <w:rPr>
          <w:rFonts w:ascii="Sylfaen" w:hAnsi="Sylfaen" w:cs="Sylfaen"/>
          <w:b/>
          <w:lang w:val="ka-GE"/>
        </w:rPr>
        <w:t>ცხ</w:t>
      </w:r>
      <w:r w:rsidR="00164C1A" w:rsidRPr="007B7BCE">
        <w:rPr>
          <w:rFonts w:ascii="Sylfaen" w:hAnsi="Sylfaen"/>
          <w:b/>
          <w:lang w:val="ka-GE"/>
        </w:rPr>
        <w:t>ოვრება, II, 1959:</w:t>
      </w:r>
      <w:r w:rsidR="00164C1A" w:rsidRPr="007B7BCE">
        <w:rPr>
          <w:rFonts w:ascii="Sylfaen" w:hAnsi="Sylfaen"/>
          <w:lang w:val="ka-GE"/>
        </w:rPr>
        <w:t xml:space="preserve"> </w:t>
      </w:r>
      <w:r w:rsidR="00164C1A" w:rsidRPr="007A3159">
        <w:rPr>
          <w:rFonts w:ascii="Sylfaen" w:hAnsi="Sylfaen"/>
          <w:lang w:val="ka-GE"/>
        </w:rPr>
        <w:t>-</w:t>
      </w:r>
      <w:r w:rsidR="00164C1A" w:rsidRPr="007A3159">
        <w:rPr>
          <w:rFonts w:ascii="Sylfaen" w:hAnsi="Sylfaen" w:cs="Sylfaen"/>
          <w:lang w:val="ka-GE"/>
        </w:rPr>
        <w:t>ქ</w:t>
      </w:r>
      <w:r w:rsidR="00164C1A" w:rsidRPr="007A3159">
        <w:rPr>
          <w:rFonts w:ascii="Sylfaen" w:hAnsi="Sylfaen"/>
          <w:lang w:val="ka-GE"/>
        </w:rPr>
        <w:t xml:space="preserve">ართლის  </w:t>
      </w:r>
      <w:r w:rsidR="00164C1A" w:rsidRPr="007A3159">
        <w:rPr>
          <w:rFonts w:ascii="Sylfaen" w:hAnsi="Sylfaen" w:cs="Sylfaen"/>
          <w:lang w:val="ka-GE"/>
        </w:rPr>
        <w:t>ცხ</w:t>
      </w:r>
      <w:r w:rsidR="00164C1A" w:rsidRPr="007A3159">
        <w:rPr>
          <w:rFonts w:ascii="Sylfaen" w:hAnsi="Sylfaen"/>
          <w:lang w:val="ka-GE"/>
        </w:rPr>
        <w:t>ოვრება, II,</w:t>
      </w:r>
      <w:r w:rsidR="00164C1A" w:rsidRPr="007B7BCE">
        <w:rPr>
          <w:rFonts w:ascii="Sylfaen" w:hAnsi="Sylfaen"/>
          <w:b/>
          <w:lang w:val="ka-GE"/>
        </w:rPr>
        <w:t xml:space="preserve"> </w:t>
      </w:r>
      <w:r w:rsidR="00164C1A" w:rsidRPr="007B7BCE">
        <w:rPr>
          <w:rFonts w:ascii="Sylfaen" w:hAnsi="Sylfaen"/>
          <w:lang w:val="ka-GE"/>
        </w:rPr>
        <w:t>ტექსტი  დადგენილი ყველა  ძირითადი ხელნაწერის მიხედვით  ს. ყაუხჩიშვილის მიერ,  თბილისი.</w:t>
      </w:r>
    </w:p>
    <w:p w:rsidR="00697A0C" w:rsidRPr="00BB4521" w:rsidRDefault="00164C1A" w:rsidP="00697A0C">
      <w:pPr>
        <w:jc w:val="both"/>
        <w:rPr>
          <w:rFonts w:ascii="Sylfaen" w:hAnsi="Sylfaen"/>
          <w:lang w:val="ka-GE"/>
        </w:rPr>
      </w:pPr>
      <w:r>
        <w:rPr>
          <w:rFonts w:ascii="Sylfaen" w:hAnsi="Sylfaen"/>
          <w:lang w:val="ka-GE"/>
        </w:rPr>
        <w:t xml:space="preserve">6. </w:t>
      </w:r>
      <w:r w:rsidR="00697A0C" w:rsidRPr="00BB4521">
        <w:rPr>
          <w:rFonts w:ascii="Sylfaen" w:hAnsi="Sylfaen" w:cs="Sylfaen"/>
          <w:b/>
          <w:lang w:val="ka-GE"/>
        </w:rPr>
        <w:t>ქართული</w:t>
      </w:r>
      <w:r w:rsidR="00697A0C" w:rsidRPr="00BB4521">
        <w:rPr>
          <w:rFonts w:ascii="Sylfaen" w:hAnsi="Sylfaen"/>
          <w:b/>
          <w:lang w:val="ka-GE"/>
        </w:rPr>
        <w:t xml:space="preserve"> </w:t>
      </w:r>
      <w:r w:rsidR="00697A0C" w:rsidRPr="00BB4521">
        <w:rPr>
          <w:rFonts w:ascii="Sylfaen" w:hAnsi="Sylfaen" w:cs="Sylfaen"/>
          <w:b/>
          <w:lang w:val="ka-GE"/>
        </w:rPr>
        <w:t>წარწერების</w:t>
      </w:r>
      <w:r w:rsidR="00697A0C" w:rsidRPr="00BB4521">
        <w:rPr>
          <w:rFonts w:ascii="Sylfaen" w:hAnsi="Sylfaen"/>
          <w:b/>
          <w:lang w:val="ka-GE"/>
        </w:rPr>
        <w:t xml:space="preserve"> </w:t>
      </w:r>
      <w:r w:rsidR="00697A0C" w:rsidRPr="00BB4521">
        <w:rPr>
          <w:rFonts w:ascii="Sylfaen" w:hAnsi="Sylfaen" w:cs="Sylfaen"/>
          <w:b/>
          <w:lang w:val="ka-GE"/>
        </w:rPr>
        <w:t>კორპუსი</w:t>
      </w:r>
      <w:r w:rsidR="00697A0C" w:rsidRPr="00BB4521">
        <w:rPr>
          <w:rFonts w:ascii="Sylfaen" w:hAnsi="Sylfaen"/>
          <w:b/>
          <w:lang w:val="ka-GE"/>
        </w:rPr>
        <w:t>, I, 1980:</w:t>
      </w:r>
      <w:r w:rsidR="00697A0C" w:rsidRPr="00BB4521">
        <w:rPr>
          <w:rFonts w:ascii="Sylfaen" w:hAnsi="Sylfaen"/>
          <w:lang w:val="ka-GE"/>
        </w:rPr>
        <w:t xml:space="preserve"> - ქართული წარწერების კორპუსი, I, ლაპიდარული წარწერები (აღმოსავლეთ და სამხრეთ   საქართველო, V-X ს.ს.), შედგინა და გამოსაცემად მოამზადა ნ. შოშიაშვილმა, თბილისი.</w:t>
      </w:r>
    </w:p>
    <w:p w:rsidR="007B3895" w:rsidRDefault="00697A0C" w:rsidP="007B3895">
      <w:pPr>
        <w:jc w:val="both"/>
        <w:rPr>
          <w:rFonts w:ascii="Sylfaen" w:hAnsi="Sylfaen"/>
          <w:lang w:val="ka-GE"/>
        </w:rPr>
      </w:pPr>
      <w:r>
        <w:rPr>
          <w:rFonts w:ascii="Sylfaen" w:hAnsi="Sylfaen"/>
          <w:lang w:val="ka-GE"/>
        </w:rPr>
        <w:t xml:space="preserve">7. </w:t>
      </w:r>
      <w:r w:rsidR="007B3895" w:rsidRPr="00BB4521">
        <w:rPr>
          <w:rFonts w:ascii="Sylfaen" w:hAnsi="Sylfaen" w:cs="Sylfaen"/>
          <w:b/>
          <w:lang w:val="ka-GE"/>
        </w:rPr>
        <w:t>წამება</w:t>
      </w:r>
      <w:r w:rsidR="007B3895" w:rsidRPr="00BB4521">
        <w:rPr>
          <w:rFonts w:ascii="Sylfaen" w:hAnsi="Sylfaen"/>
          <w:b/>
          <w:lang w:val="ka-GE"/>
        </w:rPr>
        <w:t xml:space="preserve"> </w:t>
      </w:r>
      <w:r w:rsidR="007B3895" w:rsidRPr="00BB4521">
        <w:rPr>
          <w:rFonts w:ascii="Sylfaen" w:hAnsi="Sylfaen" w:cs="Sylfaen"/>
          <w:b/>
          <w:lang w:val="ka-GE"/>
        </w:rPr>
        <w:t>გობრონისა</w:t>
      </w:r>
      <w:r w:rsidR="007B3895" w:rsidRPr="00BB4521">
        <w:rPr>
          <w:rFonts w:ascii="Sylfaen" w:hAnsi="Sylfaen"/>
          <w:b/>
          <w:lang w:val="ka-GE"/>
        </w:rPr>
        <w:t>,</w:t>
      </w:r>
      <w:r w:rsidR="007B3895" w:rsidRPr="00BB4521">
        <w:rPr>
          <w:rFonts w:ascii="Sylfaen" w:hAnsi="Sylfaen"/>
          <w:lang w:val="ka-GE"/>
        </w:rPr>
        <w:t xml:space="preserve">   </w:t>
      </w:r>
      <w:r w:rsidR="007B3895" w:rsidRPr="00BB4521">
        <w:rPr>
          <w:rFonts w:ascii="Sylfaen" w:hAnsi="Sylfaen"/>
          <w:b/>
          <w:lang w:val="ka-GE"/>
        </w:rPr>
        <w:t>ქართული აგიოგრაფია, III,</w:t>
      </w:r>
      <w:r w:rsidR="007B3895" w:rsidRPr="00BB4521">
        <w:rPr>
          <w:rFonts w:ascii="Sylfaen" w:hAnsi="Sylfaen"/>
          <w:b/>
        </w:rPr>
        <w:t xml:space="preserve"> </w:t>
      </w:r>
      <w:r w:rsidR="007B3895" w:rsidRPr="00BB4521">
        <w:rPr>
          <w:rFonts w:ascii="Sylfaen" w:hAnsi="Sylfaen"/>
          <w:b/>
          <w:lang w:val="ka-GE"/>
        </w:rPr>
        <w:t>2008:</w:t>
      </w:r>
      <w:r w:rsidR="007B3895" w:rsidRPr="00BB4521">
        <w:rPr>
          <w:rFonts w:ascii="Sylfaen" w:hAnsi="Sylfaen"/>
          <w:lang w:val="ka-GE"/>
        </w:rPr>
        <w:t xml:space="preserve"> -  სტეფანე მტბევარი, წამება გობრონისა,  ქართული აგიოგრაფია, III,</w:t>
      </w:r>
      <w:r w:rsidR="007B3895" w:rsidRPr="00BB4521">
        <w:rPr>
          <w:rFonts w:ascii="Sylfaen" w:hAnsi="Sylfaen"/>
        </w:rPr>
        <w:t xml:space="preserve"> თბ</w:t>
      </w:r>
      <w:r w:rsidR="007B3895" w:rsidRPr="00BB4521">
        <w:rPr>
          <w:rFonts w:ascii="Sylfaen" w:hAnsi="Sylfaen"/>
          <w:lang w:val="ka-GE"/>
        </w:rPr>
        <w:t>ილისი</w:t>
      </w:r>
      <w:r w:rsidR="007B3895" w:rsidRPr="00BB4521">
        <w:rPr>
          <w:rFonts w:ascii="Sylfaen" w:hAnsi="Sylfaen"/>
        </w:rPr>
        <w:t>.</w:t>
      </w:r>
    </w:p>
    <w:p w:rsidR="00E6203F" w:rsidRPr="00BB4521" w:rsidRDefault="00E6203F" w:rsidP="00E6203F">
      <w:pPr>
        <w:jc w:val="both"/>
        <w:rPr>
          <w:rFonts w:ascii="Sylfaen" w:hAnsi="Sylfaen"/>
          <w:b/>
          <w:lang w:val="ka-GE"/>
        </w:rPr>
      </w:pPr>
      <w:r>
        <w:rPr>
          <w:rFonts w:ascii="Sylfaen" w:hAnsi="Sylfaen"/>
          <w:lang w:val="ka-GE"/>
        </w:rPr>
        <w:t>8.</w:t>
      </w:r>
      <w:r w:rsidRPr="00E6203F">
        <w:rPr>
          <w:rFonts w:ascii="Sylfaen" w:hAnsi="Sylfaen" w:cs="Sylfaen"/>
          <w:b/>
          <w:lang w:val="ka-GE"/>
        </w:rPr>
        <w:t xml:space="preserve"> </w:t>
      </w:r>
      <w:r w:rsidRPr="00BB4521">
        <w:rPr>
          <w:rFonts w:ascii="Sylfaen" w:hAnsi="Sylfaen" w:cs="Sylfaen"/>
          <w:b/>
          <w:lang w:val="ka-GE"/>
        </w:rPr>
        <w:t>ბაგრატიონი</w:t>
      </w:r>
      <w:r w:rsidRPr="00BB4521">
        <w:rPr>
          <w:rFonts w:ascii="Sylfaen" w:hAnsi="Sylfaen"/>
          <w:b/>
          <w:lang w:val="ka-GE"/>
        </w:rPr>
        <w:t>, 1986:</w:t>
      </w:r>
      <w:r w:rsidRPr="00BB4521">
        <w:rPr>
          <w:rFonts w:ascii="Sylfaen" w:hAnsi="Sylfaen"/>
          <w:lang w:val="ka-GE"/>
        </w:rPr>
        <w:t xml:space="preserve"> - ბაგრატიონი იოანე, ქართლ-კახეთის აღწერა, ტექქსტი გამოსაცემად     მოამზადეს  თ. ენუქიძემ და გ. ბედოშვილმა, თბილისი.</w:t>
      </w:r>
    </w:p>
    <w:p w:rsidR="00CF76CF" w:rsidRDefault="00CF76CF" w:rsidP="00CF76CF">
      <w:pPr>
        <w:spacing w:line="360" w:lineRule="auto"/>
        <w:jc w:val="both"/>
        <w:rPr>
          <w:rFonts w:ascii="Sylfaen" w:hAnsi="Sylfaen"/>
          <w:lang w:val="ka-GE"/>
        </w:rPr>
      </w:pPr>
    </w:p>
    <w:p w:rsidR="00817B5A" w:rsidRDefault="00FA4B9B" w:rsidP="002103C8">
      <w:pPr>
        <w:spacing w:line="360" w:lineRule="auto"/>
        <w:jc w:val="both"/>
        <w:rPr>
          <w:rFonts w:ascii="Sylfaen" w:hAnsi="Sylfaen"/>
          <w:b/>
          <w:sz w:val="28"/>
          <w:szCs w:val="28"/>
          <w:lang w:val="ka-GE"/>
        </w:rPr>
      </w:pPr>
      <w:r>
        <w:rPr>
          <w:rFonts w:ascii="Sylfaen" w:hAnsi="Sylfaen"/>
          <w:b/>
          <w:sz w:val="28"/>
          <w:szCs w:val="28"/>
          <w:lang w:val="ka-GE"/>
        </w:rPr>
        <w:t xml:space="preserve">        </w:t>
      </w:r>
    </w:p>
    <w:p w:rsidR="00EF303A" w:rsidRDefault="00F47859" w:rsidP="002103C8">
      <w:pPr>
        <w:spacing w:line="360" w:lineRule="auto"/>
        <w:jc w:val="both"/>
        <w:rPr>
          <w:rFonts w:ascii="Sylfaen" w:hAnsi="Sylfaen"/>
          <w:b/>
          <w:lang w:val="ka-GE"/>
        </w:rPr>
      </w:pPr>
      <w:r>
        <w:rPr>
          <w:rFonts w:ascii="Sylfaen" w:hAnsi="Sylfaen"/>
          <w:b/>
          <w:sz w:val="28"/>
          <w:szCs w:val="28"/>
          <w:lang w:val="ka-GE"/>
        </w:rPr>
        <w:t xml:space="preserve">      </w:t>
      </w:r>
      <w:r w:rsidR="004B3D98">
        <w:rPr>
          <w:rFonts w:ascii="Sylfaen" w:hAnsi="Sylfaen"/>
          <w:lang w:val="ka-GE"/>
        </w:rPr>
        <w:t xml:space="preserve"> ქართული საისტორიო ტრადიციის თანახმად, ლეგენდარულმა მცხეთოსმა თავისი სამფლობელო მემკვიდრეებს დაუნაწილა-,,ჯავახოსს მისცა (ტერიტორია) ფანავრითგან ვიდრე თავადმდე</w:t>
      </w:r>
      <w:r w:rsidR="004B3D98">
        <w:rPr>
          <w:rFonts w:ascii="Sylfaen" w:hAnsi="Sylfaen"/>
        </w:rPr>
        <w:t xml:space="preserve"> </w:t>
      </w:r>
      <w:r w:rsidR="004B3D98">
        <w:rPr>
          <w:rFonts w:ascii="Sylfaen" w:hAnsi="Sylfaen"/>
          <w:lang w:val="ka-GE"/>
        </w:rPr>
        <w:t>მტკურისა და ამან ჯავახოს აღაშენა ორნი ციხე-ქალაქნი: წუნდა და ქალაქი არტანისა, რომელსა მაშინ ერქუა ქაჯთა ქალაქი, ხოლო აწ ჰქვიან ჰური“</w:t>
      </w:r>
      <w:r w:rsidR="004B3D98">
        <w:rPr>
          <w:rFonts w:ascii="Sylfaen" w:hAnsi="Sylfaen"/>
        </w:rPr>
        <w:t xml:space="preserve"> </w:t>
      </w:r>
      <w:r w:rsidR="004B3D98" w:rsidRPr="002B1773">
        <w:rPr>
          <w:rFonts w:ascii="Sylfaen" w:hAnsi="Sylfaen"/>
          <w:b/>
          <w:lang w:val="ka-GE"/>
        </w:rPr>
        <w:t>(</w:t>
      </w:r>
      <w:r w:rsidR="004B3D98">
        <w:rPr>
          <w:rFonts w:ascii="Sylfaen" w:hAnsi="Sylfaen"/>
          <w:b/>
          <w:lang w:val="ka-GE"/>
        </w:rPr>
        <w:t>ლეონტი მროველი, ცხოვრება მეფეთა</w:t>
      </w:r>
      <w:r w:rsidR="004B3D98" w:rsidRPr="002B1773">
        <w:rPr>
          <w:rFonts w:ascii="Sylfaen" w:hAnsi="Sylfaen"/>
          <w:b/>
          <w:lang w:val="ka-GE"/>
        </w:rPr>
        <w:t>,1955:10)</w:t>
      </w:r>
      <w:r w:rsidR="004B3D98">
        <w:rPr>
          <w:rFonts w:ascii="Sylfaen" w:hAnsi="Sylfaen"/>
          <w:b/>
          <w:lang w:val="ka-GE"/>
        </w:rPr>
        <w:t>.</w:t>
      </w:r>
    </w:p>
    <w:p w:rsidR="00817B5A" w:rsidRPr="00F47859" w:rsidRDefault="00D16E58" w:rsidP="002103C8">
      <w:pPr>
        <w:spacing w:line="360" w:lineRule="auto"/>
        <w:jc w:val="both"/>
        <w:rPr>
          <w:rFonts w:ascii="Sylfaen" w:hAnsi="Sylfaen"/>
          <w:lang w:val="ka-GE"/>
        </w:rPr>
      </w:pPr>
      <w:r>
        <w:rPr>
          <w:rFonts w:ascii="Sylfaen" w:hAnsi="Sylfaen"/>
          <w:lang w:val="ka-GE"/>
        </w:rPr>
        <w:t xml:space="preserve">          ფარნავაზმა ქართლის ადმინისტრაციული მოწყობისას მეხუთე ერისთავი ,,გაგზავნა წუნდას... და მისცა ფანავრითგან ვიდრე  თავადმდე მტკურისა, რომელ არს ჯავახეთი, და კოლა და არტაანი“ </w:t>
      </w:r>
      <w:r>
        <w:rPr>
          <w:rFonts w:ascii="Sylfaen" w:hAnsi="Sylfaen"/>
          <w:b/>
          <w:lang w:val="ka-GE"/>
        </w:rPr>
        <w:t>(იქვე,1955:24)</w:t>
      </w:r>
      <w:r>
        <w:rPr>
          <w:rFonts w:ascii="Sylfaen" w:hAnsi="Sylfaen"/>
          <w:lang w:val="ka-GE"/>
        </w:rPr>
        <w:t>,</w:t>
      </w:r>
    </w:p>
    <w:p w:rsidR="00EF303A" w:rsidRDefault="00036119" w:rsidP="002103C8">
      <w:pPr>
        <w:spacing w:line="360" w:lineRule="auto"/>
        <w:jc w:val="both"/>
        <w:rPr>
          <w:rFonts w:ascii="Sylfaen" w:hAnsi="Sylfaen"/>
          <w:b/>
          <w:sz w:val="28"/>
          <w:szCs w:val="28"/>
          <w:lang w:val="ka-GE"/>
        </w:rPr>
      </w:pPr>
      <w:r w:rsidRPr="00036119">
        <w:rPr>
          <w:rFonts w:ascii="Sylfaen" w:hAnsi="Sylfaen"/>
          <w:b/>
          <w:sz w:val="28"/>
          <w:szCs w:val="28"/>
          <w:lang w:val="ka-GE"/>
        </w:rPr>
        <w:lastRenderedPageBreak/>
        <w:drawing>
          <wp:inline distT="0" distB="0" distL="0" distR="0">
            <wp:extent cx="5940425" cy="3932659"/>
            <wp:effectExtent l="19050" t="0" r="3175" b="0"/>
            <wp:docPr id="1" name="Рисунок 1" descr="C:\Users\User\Desktop\არტაანის ანგარიშის ფოტოები\ყველის ციხე\DSC_94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არტაანის ანგარიშის ფოტოები\ყველის ციხე\DSC_9477.JPG"/>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3932659"/>
                    </a:xfrm>
                    <a:prstGeom prst="rect">
                      <a:avLst/>
                    </a:prstGeom>
                    <a:noFill/>
                    <a:ln>
                      <a:noFill/>
                    </a:ln>
                  </pic:spPr>
                </pic:pic>
              </a:graphicData>
            </a:graphic>
          </wp:inline>
        </w:drawing>
      </w:r>
    </w:p>
    <w:p w:rsidR="00EF303A" w:rsidRDefault="00EF303A" w:rsidP="002103C8">
      <w:pPr>
        <w:spacing w:line="360" w:lineRule="auto"/>
        <w:jc w:val="both"/>
        <w:rPr>
          <w:rFonts w:ascii="Sylfaen" w:hAnsi="Sylfaen"/>
          <w:b/>
          <w:sz w:val="28"/>
          <w:szCs w:val="28"/>
          <w:lang w:val="ka-GE"/>
        </w:rPr>
      </w:pPr>
      <w:r>
        <w:rPr>
          <w:rFonts w:ascii="Sylfaen" w:hAnsi="Sylfaen"/>
          <w:b/>
          <w:sz w:val="28"/>
          <w:szCs w:val="28"/>
          <w:lang w:val="ka-GE"/>
        </w:rPr>
        <w:t xml:space="preserve">         </w:t>
      </w:r>
    </w:p>
    <w:p w:rsidR="00EF303A" w:rsidRDefault="00465270" w:rsidP="002103C8">
      <w:pPr>
        <w:spacing w:line="360" w:lineRule="auto"/>
        <w:jc w:val="both"/>
        <w:rPr>
          <w:rFonts w:ascii="Sylfaen" w:hAnsi="Sylfaen"/>
          <w:b/>
          <w:sz w:val="28"/>
          <w:szCs w:val="28"/>
          <w:lang w:val="ka-GE"/>
        </w:rPr>
      </w:pPr>
      <w:r w:rsidRPr="00465270">
        <w:rPr>
          <w:rFonts w:ascii="Sylfaen" w:hAnsi="Sylfaen"/>
          <w:b/>
          <w:sz w:val="28"/>
          <w:szCs w:val="28"/>
          <w:lang w:val="ka-GE"/>
        </w:rPr>
        <w:drawing>
          <wp:inline distT="0" distB="0" distL="0" distR="0">
            <wp:extent cx="5940425" cy="3932659"/>
            <wp:effectExtent l="19050" t="0" r="3175" b="0"/>
            <wp:docPr id="5" name="Рисунок 5" descr="C:\Users\User\Desktop\არტაანის ანგარიშის ფოტოები\ყველის ციხე\DSC_94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არტაანის ანგარიშის ფოტოები\ყველის ციხე\DSC_9407.JP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3932659"/>
                    </a:xfrm>
                    <a:prstGeom prst="rect">
                      <a:avLst/>
                    </a:prstGeom>
                    <a:noFill/>
                    <a:ln>
                      <a:noFill/>
                    </a:ln>
                  </pic:spPr>
                </pic:pic>
              </a:graphicData>
            </a:graphic>
          </wp:inline>
        </w:drawing>
      </w:r>
    </w:p>
    <w:p w:rsidR="00817B5A" w:rsidRDefault="00465270" w:rsidP="002103C8">
      <w:pPr>
        <w:spacing w:line="360" w:lineRule="auto"/>
        <w:jc w:val="both"/>
        <w:rPr>
          <w:rFonts w:ascii="Sylfaen" w:hAnsi="Sylfaen"/>
          <w:b/>
          <w:sz w:val="28"/>
          <w:szCs w:val="28"/>
          <w:lang w:val="ka-GE"/>
        </w:rPr>
      </w:pPr>
      <w:r>
        <w:rPr>
          <w:rFonts w:ascii="Sylfaen" w:hAnsi="Sylfaen"/>
          <w:b/>
          <w:sz w:val="28"/>
          <w:szCs w:val="28"/>
          <w:lang w:val="ka-GE"/>
        </w:rPr>
        <w:t xml:space="preserve">                                            </w:t>
      </w:r>
      <w:r w:rsidR="00817B5A">
        <w:rPr>
          <w:rFonts w:ascii="Sylfaen" w:hAnsi="Sylfaen"/>
          <w:b/>
          <w:sz w:val="28"/>
          <w:szCs w:val="28"/>
          <w:lang w:val="ka-GE"/>
        </w:rPr>
        <w:t xml:space="preserve">   ყველის ციხე</w:t>
      </w:r>
    </w:p>
    <w:p w:rsidR="00817B5A" w:rsidRDefault="00817B5A" w:rsidP="002103C8">
      <w:pPr>
        <w:spacing w:line="360" w:lineRule="auto"/>
        <w:jc w:val="both"/>
        <w:rPr>
          <w:rFonts w:ascii="Sylfaen" w:hAnsi="Sylfaen"/>
          <w:b/>
          <w:sz w:val="28"/>
          <w:szCs w:val="28"/>
          <w:lang w:val="ka-GE"/>
        </w:rPr>
      </w:pPr>
    </w:p>
    <w:p w:rsidR="002103C8" w:rsidRDefault="00B0689C" w:rsidP="002103C8">
      <w:pPr>
        <w:spacing w:line="360" w:lineRule="auto"/>
        <w:jc w:val="both"/>
        <w:rPr>
          <w:rFonts w:ascii="Sylfaen" w:hAnsi="Sylfaen"/>
          <w:b/>
          <w:sz w:val="28"/>
          <w:szCs w:val="28"/>
          <w:lang w:val="ka-GE"/>
        </w:rPr>
      </w:pPr>
      <w:r>
        <w:rPr>
          <w:rFonts w:ascii="Sylfaen" w:hAnsi="Sylfaen"/>
          <w:b/>
          <w:sz w:val="28"/>
          <w:szCs w:val="28"/>
          <w:lang w:val="ka-GE"/>
        </w:rPr>
        <w:t xml:space="preserve">        </w:t>
      </w:r>
      <w:r w:rsidR="00FA4B9B">
        <w:rPr>
          <w:rFonts w:ascii="Sylfaen" w:hAnsi="Sylfaen"/>
          <w:b/>
          <w:sz w:val="28"/>
          <w:szCs w:val="28"/>
          <w:lang w:val="ka-GE"/>
        </w:rPr>
        <w:t xml:space="preserve">  </w:t>
      </w:r>
      <w:r w:rsidR="00E6203F" w:rsidRPr="00E6203F">
        <w:rPr>
          <w:rFonts w:ascii="Sylfaen" w:hAnsi="Sylfaen"/>
          <w:b/>
          <w:sz w:val="28"/>
          <w:szCs w:val="28"/>
          <w:lang w:val="ka-GE"/>
        </w:rPr>
        <w:t>ბერძნულ-ლათინური, ბიზანტიური, სომხური</w:t>
      </w:r>
      <w:r w:rsidR="00FA4B9B">
        <w:rPr>
          <w:rFonts w:ascii="Sylfaen" w:hAnsi="Sylfaen"/>
          <w:b/>
          <w:sz w:val="28"/>
          <w:szCs w:val="28"/>
          <w:lang w:val="ka-GE"/>
        </w:rPr>
        <w:t xml:space="preserve"> </w:t>
      </w:r>
      <w:r w:rsidR="00E6203F" w:rsidRPr="00E6203F">
        <w:rPr>
          <w:rFonts w:ascii="Sylfaen" w:hAnsi="Sylfaen"/>
          <w:b/>
          <w:sz w:val="28"/>
          <w:szCs w:val="28"/>
          <w:lang w:val="ka-GE"/>
        </w:rPr>
        <w:t xml:space="preserve"> წყაროები   </w:t>
      </w:r>
    </w:p>
    <w:p w:rsidR="002103C8" w:rsidRPr="002103C8" w:rsidRDefault="002103C8" w:rsidP="002103C8">
      <w:pPr>
        <w:pStyle w:val="ListParagraph"/>
        <w:numPr>
          <w:ilvl w:val="0"/>
          <w:numId w:val="2"/>
        </w:numPr>
        <w:spacing w:line="360" w:lineRule="auto"/>
        <w:jc w:val="both"/>
        <w:rPr>
          <w:rFonts w:ascii="Sylfaen" w:hAnsi="Sylfaen"/>
          <w:b/>
          <w:sz w:val="28"/>
          <w:szCs w:val="28"/>
          <w:lang w:val="ka-GE"/>
        </w:rPr>
      </w:pPr>
      <w:r w:rsidRPr="002103C8">
        <w:rPr>
          <w:rFonts w:ascii="Sylfaen" w:hAnsi="Sylfaen" w:cs="Sylfaen"/>
          <w:b/>
          <w:lang w:val="ka-GE"/>
        </w:rPr>
        <w:t>პტოლემაიოსი</w:t>
      </w:r>
      <w:r w:rsidRPr="002103C8">
        <w:rPr>
          <w:rFonts w:ascii="Sylfaen" w:hAnsi="Sylfaen"/>
          <w:b/>
          <w:lang w:val="ka-GE"/>
        </w:rPr>
        <w:t>, 1955:-</w:t>
      </w:r>
      <w:r w:rsidRPr="002103C8">
        <w:rPr>
          <w:rFonts w:ascii="Sylfaen" w:hAnsi="Sylfaen"/>
          <w:lang w:val="ka-GE"/>
        </w:rPr>
        <w:t>ლომოური ნოდარ, კლავდიოს პტოლემაიოსი,  ,,გეოგრაფიული სახელმძღვანელო“, ცნობები საქართველოს შესახებ, მსკი, ნაკვეთი 32, თბილისი.</w:t>
      </w:r>
    </w:p>
    <w:p w:rsidR="000C66F8" w:rsidRPr="000C66F8" w:rsidRDefault="000C66F8" w:rsidP="000C66F8">
      <w:pPr>
        <w:pStyle w:val="ListParagraph"/>
        <w:numPr>
          <w:ilvl w:val="0"/>
          <w:numId w:val="2"/>
        </w:numPr>
        <w:jc w:val="both"/>
        <w:rPr>
          <w:rFonts w:ascii="Sylfaen" w:hAnsi="Sylfaen"/>
          <w:lang w:val="ka-GE"/>
        </w:rPr>
      </w:pPr>
      <w:r w:rsidRPr="000C66F8">
        <w:rPr>
          <w:rFonts w:ascii="Sylfaen" w:hAnsi="Sylfaen" w:cs="Sylfaen"/>
          <w:b/>
          <w:lang w:val="ka-GE"/>
        </w:rPr>
        <w:t>გეორგიკა</w:t>
      </w:r>
      <w:r w:rsidRPr="000C66F8">
        <w:rPr>
          <w:rFonts w:ascii="Sylfaen" w:hAnsi="Sylfaen"/>
          <w:b/>
          <w:lang w:val="ka-GE"/>
        </w:rPr>
        <w:t>,</w:t>
      </w:r>
      <w:r w:rsidRPr="000C66F8">
        <w:rPr>
          <w:rFonts w:ascii="Sylfaen" w:hAnsi="Sylfaen"/>
        </w:rPr>
        <w:t xml:space="preserve"> </w:t>
      </w:r>
      <w:r w:rsidRPr="000C66F8">
        <w:rPr>
          <w:rFonts w:ascii="Sylfaen" w:hAnsi="Sylfaen"/>
          <w:b/>
        </w:rPr>
        <w:t>IV (2),</w:t>
      </w:r>
      <w:r w:rsidRPr="000C66F8">
        <w:rPr>
          <w:rFonts w:ascii="Sylfaen" w:hAnsi="Sylfaen"/>
          <w:lang w:val="ka-GE"/>
        </w:rPr>
        <w:t xml:space="preserve"> </w:t>
      </w:r>
      <w:r w:rsidRPr="000C66F8">
        <w:rPr>
          <w:rFonts w:ascii="Sylfaen" w:hAnsi="Sylfaen"/>
          <w:b/>
          <w:lang w:val="ka-GE"/>
        </w:rPr>
        <w:t xml:space="preserve"> 1952</w:t>
      </w:r>
      <w:r w:rsidRPr="000C66F8">
        <w:rPr>
          <w:rFonts w:ascii="Sylfaen" w:hAnsi="Sylfaen"/>
          <w:lang w:val="ka-GE"/>
        </w:rPr>
        <w:t xml:space="preserve">: -გეორგიკა (ბიზანტიელი მწერლების ცნობები საქართველოს შესახებ), </w:t>
      </w:r>
      <w:r w:rsidRPr="000C66F8">
        <w:rPr>
          <w:rFonts w:ascii="Sylfaen" w:hAnsi="Sylfaen"/>
        </w:rPr>
        <w:t>IV (2),</w:t>
      </w:r>
      <w:r w:rsidRPr="000C66F8">
        <w:rPr>
          <w:rFonts w:ascii="Sylfaen" w:hAnsi="Sylfaen"/>
          <w:lang w:val="ka-GE"/>
        </w:rPr>
        <w:t xml:space="preserve"> თბილისი.</w:t>
      </w:r>
    </w:p>
    <w:p w:rsidR="00CF76CF" w:rsidRPr="002103C8" w:rsidRDefault="00C110B2" w:rsidP="002103C8">
      <w:pPr>
        <w:pStyle w:val="ListParagraph"/>
        <w:numPr>
          <w:ilvl w:val="0"/>
          <w:numId w:val="2"/>
        </w:numPr>
        <w:spacing w:line="360" w:lineRule="auto"/>
        <w:jc w:val="both"/>
        <w:rPr>
          <w:rFonts w:ascii="Sylfaen" w:hAnsi="Sylfaen"/>
          <w:sz w:val="24"/>
          <w:szCs w:val="24"/>
          <w:lang w:val="ka-GE"/>
        </w:rPr>
      </w:pPr>
      <w:r w:rsidRPr="00BB4521">
        <w:rPr>
          <w:rFonts w:ascii="Sylfaen" w:hAnsi="Sylfaen" w:cs="Sylfaen"/>
          <w:b/>
          <w:lang w:val="ka-GE"/>
        </w:rPr>
        <w:t>ხორენელი</w:t>
      </w:r>
      <w:r w:rsidRPr="00BB4521">
        <w:rPr>
          <w:rFonts w:ascii="Sylfaen" w:hAnsi="Sylfaen"/>
          <w:b/>
          <w:lang w:val="ka-GE"/>
        </w:rPr>
        <w:t>,</w:t>
      </w:r>
      <w:r>
        <w:rPr>
          <w:rFonts w:ascii="Sylfaen" w:hAnsi="Sylfaen"/>
          <w:b/>
          <w:lang w:val="ka-GE"/>
        </w:rPr>
        <w:t xml:space="preserve"> 1984:-</w:t>
      </w:r>
      <w:r w:rsidRPr="00E44CE0">
        <w:rPr>
          <w:rFonts w:ascii="Sylfaen" w:hAnsi="Sylfaen"/>
          <w:lang w:val="ka-GE"/>
        </w:rPr>
        <w:t>ხორენელი მოსე, სომხეთის ისტორია, ძველი სომხურიდან თარგმნა, შესავალი და შენიშვნები დაურთო ალ.აბდალაძემ, თბილისი.</w:t>
      </w:r>
    </w:p>
    <w:p w:rsidR="00EF73C2" w:rsidRDefault="00EF73C2" w:rsidP="006046DC">
      <w:pPr>
        <w:jc w:val="both"/>
        <w:rPr>
          <w:rFonts w:ascii="Sylfaen" w:hAnsi="Sylfaen"/>
          <w:b/>
          <w:lang w:val="ka-GE"/>
        </w:rPr>
      </w:pPr>
    </w:p>
    <w:p w:rsidR="009331DB" w:rsidRPr="009331DB" w:rsidRDefault="009331DB" w:rsidP="006046DC">
      <w:pPr>
        <w:jc w:val="both"/>
        <w:rPr>
          <w:rFonts w:ascii="Sylfaen" w:hAnsi="Sylfaen"/>
          <w:b/>
          <w:lang w:val="ka-GE"/>
        </w:rPr>
      </w:pPr>
    </w:p>
    <w:p w:rsidR="009331DB" w:rsidRDefault="0095353F" w:rsidP="006046DC">
      <w:pPr>
        <w:jc w:val="both"/>
        <w:rPr>
          <w:rFonts w:ascii="Sylfaen" w:hAnsi="Sylfaen"/>
          <w:b/>
          <w:lang w:val="ka-GE"/>
        </w:rPr>
      </w:pPr>
      <w:r>
        <w:rPr>
          <w:rFonts w:ascii="Sylfaen" w:hAnsi="Sylfaen"/>
          <w:b/>
          <w:lang w:val="ka-GE"/>
        </w:rPr>
        <w:t xml:space="preserve">         </w:t>
      </w:r>
      <w:r w:rsidR="009331DB" w:rsidRPr="009331DB">
        <w:rPr>
          <w:rFonts w:ascii="Sylfaen" w:hAnsi="Sylfaen"/>
          <w:b/>
          <w:lang w:val="ka-GE"/>
        </w:rPr>
        <w:t xml:space="preserve"> კონსტანტინე პორფიროგენეტი</w:t>
      </w:r>
      <w:r w:rsidR="009331DB">
        <w:rPr>
          <w:rFonts w:ascii="Sylfaen" w:hAnsi="Sylfaen"/>
          <w:lang w:val="ka-GE"/>
        </w:rPr>
        <w:t xml:space="preserve"> მიუთითებს, რომ ,,იბერიის კურაპალატს თავისადმი დაქვემდებარებული ჰყავს ოთხი სხვა სამთავრო: ყველის ერისთავი იბერიაში; აჭარის ერისთავი იბერიაში; ვერიასახის ერისთავი იბერიაში; </w:t>
      </w:r>
      <w:r w:rsidR="009331DB" w:rsidRPr="0095353F">
        <w:rPr>
          <w:rFonts w:ascii="Sylfaen" w:hAnsi="Sylfaen"/>
          <w:b/>
          <w:lang w:val="ka-GE"/>
        </w:rPr>
        <w:t>კარნატაის ერისთავი იბერიაში“.</w:t>
      </w:r>
      <w:r w:rsidR="009331DB">
        <w:rPr>
          <w:rFonts w:ascii="Sylfaen" w:hAnsi="Sylfaen"/>
          <w:lang w:val="ka-GE"/>
        </w:rPr>
        <w:t xml:space="preserve"> ამ უკანასკნელ საერისთავოში ,,კარნატაი“, ქართულ ისტორიოგრაფიაში გავრცელებული მოსაზრებით, </w:t>
      </w:r>
      <w:r w:rsidR="009331DB" w:rsidRPr="0095353F">
        <w:rPr>
          <w:rFonts w:ascii="Sylfaen" w:hAnsi="Sylfaen"/>
          <w:b/>
          <w:lang w:val="ka-GE"/>
        </w:rPr>
        <w:t>,,კოლა-არტაანი“</w:t>
      </w:r>
      <w:r w:rsidR="009331DB">
        <w:rPr>
          <w:rFonts w:ascii="Sylfaen" w:hAnsi="Sylfaen"/>
          <w:lang w:val="ka-GE"/>
        </w:rPr>
        <w:t xml:space="preserve"> უნდა იგულისხმებოდეს, რომელიც ,,ქართულ სამეფოში“, ქართველთა საკურაპალატოში, შემავალი ადმინისტრაციული ერთეული იყო </w:t>
      </w:r>
      <w:r w:rsidR="009331DB" w:rsidRPr="000E694A">
        <w:rPr>
          <w:rFonts w:ascii="Sylfaen" w:hAnsi="Sylfaen"/>
          <w:b/>
          <w:lang w:val="ka-GE"/>
        </w:rPr>
        <w:t>(მუსხელიშვილი, 1980:180,184</w:t>
      </w:r>
      <w:r w:rsidR="009331DB">
        <w:rPr>
          <w:rFonts w:ascii="Sylfaen" w:hAnsi="Sylfaen"/>
          <w:lang w:val="ka-GE"/>
        </w:rPr>
        <w:t>).</w:t>
      </w:r>
    </w:p>
    <w:p w:rsidR="00FA4B9B" w:rsidRDefault="00FA4B9B" w:rsidP="006046DC">
      <w:pPr>
        <w:jc w:val="both"/>
        <w:rPr>
          <w:rFonts w:ascii="Sylfaen" w:hAnsi="Sylfaen"/>
          <w:b/>
          <w:lang w:val="ka-GE"/>
        </w:rPr>
      </w:pPr>
    </w:p>
    <w:p w:rsidR="00FA4B9B" w:rsidRDefault="00FA4B9B" w:rsidP="006046DC">
      <w:pPr>
        <w:jc w:val="both"/>
        <w:rPr>
          <w:rFonts w:ascii="Sylfaen" w:hAnsi="Sylfaen"/>
          <w:b/>
          <w:lang w:val="ka-GE"/>
        </w:rPr>
      </w:pPr>
    </w:p>
    <w:p w:rsidR="00D801B1" w:rsidRDefault="00FA4B9B" w:rsidP="006046DC">
      <w:pPr>
        <w:jc w:val="both"/>
        <w:rPr>
          <w:rFonts w:ascii="Sylfaen" w:hAnsi="Sylfaen"/>
          <w:b/>
          <w:sz w:val="28"/>
          <w:szCs w:val="28"/>
          <w:lang w:val="ka-GE"/>
        </w:rPr>
      </w:pPr>
      <w:r>
        <w:rPr>
          <w:rFonts w:ascii="Sylfaen" w:hAnsi="Sylfaen"/>
          <w:b/>
          <w:sz w:val="28"/>
          <w:szCs w:val="28"/>
          <w:lang w:val="ka-GE"/>
        </w:rPr>
        <w:t xml:space="preserve">                                           </w:t>
      </w:r>
    </w:p>
    <w:p w:rsidR="00D801B1" w:rsidRDefault="00D801B1" w:rsidP="006046DC">
      <w:pPr>
        <w:jc w:val="both"/>
        <w:rPr>
          <w:rFonts w:ascii="Sylfaen" w:hAnsi="Sylfaen"/>
          <w:b/>
          <w:sz w:val="28"/>
          <w:szCs w:val="28"/>
          <w:lang w:val="ka-GE"/>
        </w:rPr>
      </w:pPr>
    </w:p>
    <w:p w:rsidR="00D801B1" w:rsidRDefault="00D801B1" w:rsidP="006046DC">
      <w:pPr>
        <w:jc w:val="both"/>
        <w:rPr>
          <w:rFonts w:ascii="Sylfaen" w:hAnsi="Sylfaen"/>
          <w:b/>
          <w:sz w:val="28"/>
          <w:szCs w:val="28"/>
          <w:lang w:val="ka-GE"/>
        </w:rPr>
      </w:pPr>
    </w:p>
    <w:p w:rsidR="00D801B1" w:rsidRDefault="00D801B1" w:rsidP="006046DC">
      <w:pPr>
        <w:jc w:val="both"/>
        <w:rPr>
          <w:rFonts w:ascii="Sylfaen" w:hAnsi="Sylfaen"/>
          <w:b/>
          <w:sz w:val="28"/>
          <w:szCs w:val="28"/>
          <w:lang w:val="ka-GE"/>
        </w:rPr>
      </w:pPr>
    </w:p>
    <w:p w:rsidR="00D801B1" w:rsidRDefault="00D801B1" w:rsidP="006046DC">
      <w:pPr>
        <w:jc w:val="both"/>
        <w:rPr>
          <w:rFonts w:ascii="Sylfaen" w:hAnsi="Sylfaen"/>
          <w:b/>
          <w:sz w:val="28"/>
          <w:szCs w:val="28"/>
          <w:lang w:val="ka-GE"/>
        </w:rPr>
      </w:pPr>
    </w:p>
    <w:p w:rsidR="00D801B1" w:rsidRDefault="00D801B1" w:rsidP="006046DC">
      <w:pPr>
        <w:jc w:val="both"/>
        <w:rPr>
          <w:rFonts w:ascii="Sylfaen" w:hAnsi="Sylfaen"/>
          <w:b/>
          <w:sz w:val="28"/>
          <w:szCs w:val="28"/>
          <w:lang w:val="ka-GE"/>
        </w:rPr>
      </w:pPr>
    </w:p>
    <w:p w:rsidR="00D801B1" w:rsidRDefault="00D801B1" w:rsidP="006046DC">
      <w:pPr>
        <w:jc w:val="both"/>
        <w:rPr>
          <w:rFonts w:ascii="Sylfaen" w:hAnsi="Sylfaen"/>
          <w:b/>
          <w:sz w:val="28"/>
          <w:szCs w:val="28"/>
          <w:lang w:val="ka-GE"/>
        </w:rPr>
      </w:pPr>
    </w:p>
    <w:p w:rsidR="00D801B1" w:rsidRDefault="00D801B1" w:rsidP="006046DC">
      <w:pPr>
        <w:jc w:val="both"/>
        <w:rPr>
          <w:rFonts w:ascii="Sylfaen" w:hAnsi="Sylfaen"/>
          <w:b/>
          <w:sz w:val="28"/>
          <w:szCs w:val="28"/>
          <w:lang w:val="ka-GE"/>
        </w:rPr>
      </w:pPr>
    </w:p>
    <w:p w:rsidR="00D801B1" w:rsidRDefault="00D801B1" w:rsidP="006046DC">
      <w:pPr>
        <w:jc w:val="both"/>
        <w:rPr>
          <w:rFonts w:ascii="Sylfaen" w:hAnsi="Sylfaen"/>
          <w:b/>
          <w:sz w:val="28"/>
          <w:szCs w:val="28"/>
          <w:lang w:val="ka-GE"/>
        </w:rPr>
      </w:pPr>
    </w:p>
    <w:p w:rsidR="00D801B1" w:rsidRDefault="00D801B1" w:rsidP="006046DC">
      <w:pPr>
        <w:jc w:val="both"/>
        <w:rPr>
          <w:rFonts w:ascii="Sylfaen" w:hAnsi="Sylfaen"/>
          <w:b/>
          <w:sz w:val="28"/>
          <w:szCs w:val="28"/>
          <w:lang w:val="ka-GE"/>
        </w:rPr>
      </w:pPr>
    </w:p>
    <w:p w:rsidR="00FA4B9B" w:rsidRDefault="00D801B1" w:rsidP="006046DC">
      <w:pPr>
        <w:jc w:val="both"/>
        <w:rPr>
          <w:rFonts w:ascii="Sylfaen" w:hAnsi="Sylfaen"/>
          <w:b/>
          <w:sz w:val="28"/>
          <w:szCs w:val="28"/>
          <w:lang w:val="ka-GE"/>
        </w:rPr>
      </w:pPr>
      <w:r>
        <w:rPr>
          <w:rFonts w:ascii="Sylfaen" w:hAnsi="Sylfaen"/>
          <w:b/>
          <w:sz w:val="28"/>
          <w:szCs w:val="28"/>
          <w:lang w:val="ka-GE"/>
        </w:rPr>
        <w:t xml:space="preserve">                                        </w:t>
      </w:r>
      <w:r w:rsidR="00FA4B9B">
        <w:rPr>
          <w:rFonts w:ascii="Sylfaen" w:hAnsi="Sylfaen"/>
          <w:b/>
          <w:sz w:val="28"/>
          <w:szCs w:val="28"/>
          <w:lang w:val="ka-GE"/>
        </w:rPr>
        <w:t xml:space="preserve"> </w:t>
      </w:r>
      <w:r w:rsidR="00FA4B9B" w:rsidRPr="00E6203F">
        <w:rPr>
          <w:rFonts w:ascii="Sylfaen" w:hAnsi="Sylfaen"/>
          <w:b/>
          <w:sz w:val="28"/>
          <w:szCs w:val="28"/>
          <w:lang w:val="ka-GE"/>
        </w:rPr>
        <w:t xml:space="preserve">ოსმალური წყაროები   </w:t>
      </w:r>
    </w:p>
    <w:p w:rsidR="002C503C" w:rsidRPr="002C503C" w:rsidRDefault="002C503C" w:rsidP="002C503C">
      <w:pPr>
        <w:pStyle w:val="ListParagraph"/>
        <w:numPr>
          <w:ilvl w:val="0"/>
          <w:numId w:val="3"/>
        </w:numPr>
        <w:jc w:val="both"/>
        <w:rPr>
          <w:rFonts w:ascii="Sylfaen" w:hAnsi="Sylfaen"/>
          <w:b/>
          <w:lang w:val="ka-GE"/>
        </w:rPr>
      </w:pPr>
      <w:r w:rsidRPr="002C503C">
        <w:rPr>
          <w:rFonts w:ascii="Sylfaen" w:hAnsi="Sylfaen"/>
          <w:b/>
          <w:lang w:val="ka-GE"/>
        </w:rPr>
        <w:t xml:space="preserve">1574  </w:t>
      </w:r>
      <w:r w:rsidRPr="002C503C">
        <w:rPr>
          <w:rFonts w:ascii="Sylfaen" w:hAnsi="Sylfaen" w:cs="Sylfaen"/>
          <w:b/>
          <w:lang w:val="ka-GE"/>
        </w:rPr>
        <w:t>წ</w:t>
      </w:r>
      <w:r w:rsidRPr="002C503C">
        <w:rPr>
          <w:rFonts w:ascii="Sylfaen" w:hAnsi="Sylfaen"/>
          <w:b/>
          <w:lang w:val="ka-GE"/>
        </w:rPr>
        <w:t xml:space="preserve">. </w:t>
      </w:r>
      <w:r w:rsidRPr="002C503C">
        <w:rPr>
          <w:rFonts w:ascii="Sylfaen" w:hAnsi="Sylfaen" w:cs="Sylfaen"/>
          <w:b/>
          <w:lang w:val="ka-GE"/>
        </w:rPr>
        <w:t>გურჯისტანის</w:t>
      </w:r>
      <w:r w:rsidRPr="002C503C">
        <w:rPr>
          <w:rFonts w:ascii="Sylfaen" w:hAnsi="Sylfaen"/>
          <w:b/>
          <w:lang w:val="ka-GE"/>
        </w:rPr>
        <w:t xml:space="preserve"> ვილაიეთის დიდი დავთარი, 2016:-</w:t>
      </w:r>
      <w:r w:rsidRPr="002C503C">
        <w:rPr>
          <w:rFonts w:ascii="Sylfaen" w:hAnsi="Sylfaen"/>
          <w:lang w:val="ka-GE"/>
        </w:rPr>
        <w:t xml:space="preserve"> 1574 წ. გურჯისტანის ვილაიეთის დიდი დავთარი,  ოსმალური ტექსტი ქართული თარგმანით, შესავლით, შენიშვნებითა და ფაქსიმილეებით გამოსაცემად მოამზადა ნოდარ შენგელიამ, თბილისი.</w:t>
      </w:r>
    </w:p>
    <w:p w:rsidR="000F0175" w:rsidRPr="000F0175" w:rsidRDefault="000F0175" w:rsidP="000F0175">
      <w:pPr>
        <w:pStyle w:val="ListParagraph"/>
        <w:numPr>
          <w:ilvl w:val="0"/>
          <w:numId w:val="3"/>
        </w:numPr>
        <w:jc w:val="both"/>
        <w:rPr>
          <w:rFonts w:ascii="Sylfaen" w:hAnsi="Sylfaen"/>
          <w:lang w:val="ka-GE"/>
        </w:rPr>
      </w:pPr>
      <w:r w:rsidRPr="000F0175">
        <w:rPr>
          <w:rFonts w:ascii="Sylfaen" w:hAnsi="Sylfaen" w:cs="Sylfaen"/>
          <w:b/>
          <w:lang w:val="ka-GE"/>
        </w:rPr>
        <w:t>გურჯისტანის</w:t>
      </w:r>
      <w:r w:rsidRPr="000F0175">
        <w:rPr>
          <w:rFonts w:ascii="Sylfaen" w:hAnsi="Sylfaen"/>
          <w:b/>
          <w:lang w:val="ka-GE"/>
        </w:rPr>
        <w:t xml:space="preserve"> </w:t>
      </w:r>
      <w:r w:rsidRPr="000F0175">
        <w:rPr>
          <w:rFonts w:ascii="Sylfaen" w:hAnsi="Sylfaen" w:cs="Sylfaen"/>
          <w:b/>
          <w:lang w:val="ka-GE"/>
        </w:rPr>
        <w:t>ვილაიეთის</w:t>
      </w:r>
      <w:r w:rsidRPr="000F0175">
        <w:rPr>
          <w:rFonts w:ascii="Sylfaen" w:hAnsi="Sylfaen"/>
          <w:b/>
          <w:lang w:val="ka-GE"/>
        </w:rPr>
        <w:t xml:space="preserve"> </w:t>
      </w:r>
      <w:r w:rsidRPr="000F0175">
        <w:rPr>
          <w:rFonts w:ascii="Sylfaen" w:hAnsi="Sylfaen" w:cs="Sylfaen"/>
          <w:b/>
          <w:lang w:val="ka-GE"/>
        </w:rPr>
        <w:t>დიდი</w:t>
      </w:r>
      <w:r w:rsidRPr="000F0175">
        <w:rPr>
          <w:rFonts w:ascii="Sylfaen" w:hAnsi="Sylfaen"/>
          <w:b/>
          <w:lang w:val="ka-GE"/>
        </w:rPr>
        <w:t xml:space="preserve"> </w:t>
      </w:r>
      <w:r w:rsidRPr="000F0175">
        <w:rPr>
          <w:rFonts w:ascii="Sylfaen" w:hAnsi="Sylfaen" w:cs="Sylfaen"/>
          <w:b/>
          <w:lang w:val="ka-GE"/>
        </w:rPr>
        <w:t>დავთარი</w:t>
      </w:r>
      <w:r w:rsidRPr="000F0175">
        <w:rPr>
          <w:rFonts w:ascii="Sylfaen" w:hAnsi="Sylfaen"/>
          <w:b/>
          <w:lang w:val="ka-GE"/>
        </w:rPr>
        <w:t xml:space="preserve">, </w:t>
      </w:r>
      <w:r w:rsidRPr="000F0175">
        <w:rPr>
          <w:rFonts w:ascii="Sylfaen" w:hAnsi="Sylfaen"/>
          <w:b/>
        </w:rPr>
        <w:t>II, 1941;</w:t>
      </w:r>
      <w:r w:rsidRPr="000F0175">
        <w:rPr>
          <w:rFonts w:ascii="Sylfaen" w:hAnsi="Sylfaen"/>
          <w:b/>
          <w:lang w:val="ka-GE"/>
        </w:rPr>
        <w:t xml:space="preserve"> </w:t>
      </w:r>
      <w:r w:rsidRPr="000F0175">
        <w:rPr>
          <w:rFonts w:ascii="Sylfaen" w:hAnsi="Sylfaen"/>
          <w:b/>
        </w:rPr>
        <w:t>III,</w:t>
      </w:r>
      <w:r w:rsidRPr="000F0175">
        <w:rPr>
          <w:rFonts w:ascii="Sylfaen" w:hAnsi="Sylfaen"/>
          <w:b/>
          <w:lang w:val="ka-GE"/>
        </w:rPr>
        <w:t xml:space="preserve"> </w:t>
      </w:r>
      <w:r w:rsidRPr="000F0175">
        <w:rPr>
          <w:rFonts w:ascii="Sylfaen" w:hAnsi="Sylfaen"/>
          <w:b/>
        </w:rPr>
        <w:t>1958</w:t>
      </w:r>
      <w:r w:rsidRPr="000F0175">
        <w:rPr>
          <w:rFonts w:ascii="Sylfaen" w:hAnsi="Sylfaen"/>
        </w:rPr>
        <w:t>: -</w:t>
      </w:r>
      <w:r w:rsidRPr="000F0175">
        <w:rPr>
          <w:rFonts w:ascii="Sylfaen" w:hAnsi="Sylfaen"/>
          <w:lang w:val="ka-GE"/>
        </w:rPr>
        <w:t xml:space="preserve"> გურჯისტანის ვილაიეთის დიდი დავთარი,</w:t>
      </w:r>
      <w:r w:rsidRPr="000F0175">
        <w:rPr>
          <w:rFonts w:ascii="Sylfaen" w:hAnsi="Sylfaen"/>
          <w:b/>
        </w:rPr>
        <w:t xml:space="preserve"> </w:t>
      </w:r>
      <w:r w:rsidRPr="000F0175">
        <w:rPr>
          <w:rFonts w:ascii="Sylfaen" w:hAnsi="Sylfaen"/>
        </w:rPr>
        <w:t>II,</w:t>
      </w:r>
      <w:r w:rsidRPr="000F0175">
        <w:rPr>
          <w:rFonts w:ascii="Sylfaen" w:hAnsi="Sylfaen"/>
          <w:b/>
        </w:rPr>
        <w:t xml:space="preserve"> </w:t>
      </w:r>
      <w:r w:rsidRPr="000F0175">
        <w:rPr>
          <w:rFonts w:ascii="Sylfaen" w:hAnsi="Sylfaen"/>
          <w:lang w:val="ka-GE"/>
        </w:rPr>
        <w:t xml:space="preserve"> </w:t>
      </w:r>
      <w:r w:rsidRPr="000F0175">
        <w:rPr>
          <w:rFonts w:ascii="Sylfaen" w:hAnsi="Sylfaen"/>
        </w:rPr>
        <w:t>III,</w:t>
      </w:r>
      <w:r w:rsidRPr="000F0175">
        <w:rPr>
          <w:rFonts w:ascii="Sylfaen" w:hAnsi="Sylfaen"/>
          <w:lang w:val="ka-GE"/>
        </w:rPr>
        <w:t xml:space="preserve"> ტექსტი გამოსაცემად მოამზადა ს. ჯიქიამ, თბ</w:t>
      </w:r>
      <w:r w:rsidRPr="000F0175">
        <w:rPr>
          <w:rFonts w:ascii="Sylfaen" w:hAnsi="Sylfaen"/>
        </w:rPr>
        <w:t>ილისი</w:t>
      </w:r>
      <w:r w:rsidRPr="000F0175">
        <w:rPr>
          <w:rFonts w:ascii="Sylfaen" w:hAnsi="Sylfaen"/>
          <w:lang w:val="ka-GE"/>
        </w:rPr>
        <w:t>.</w:t>
      </w:r>
    </w:p>
    <w:p w:rsidR="008051A7" w:rsidRPr="008051A7" w:rsidRDefault="008051A7" w:rsidP="008051A7">
      <w:pPr>
        <w:pStyle w:val="ListParagraph"/>
        <w:numPr>
          <w:ilvl w:val="0"/>
          <w:numId w:val="3"/>
        </w:numPr>
        <w:jc w:val="both"/>
        <w:rPr>
          <w:rFonts w:ascii="Sylfaen" w:hAnsi="Sylfaen"/>
          <w:lang w:val="ka-GE"/>
        </w:rPr>
      </w:pPr>
      <w:r w:rsidRPr="008051A7">
        <w:rPr>
          <w:rFonts w:ascii="Sylfaen" w:hAnsi="Sylfaen"/>
          <w:b/>
        </w:rPr>
        <w:t>თურქული წყაროები...1983</w:t>
      </w:r>
      <w:r w:rsidRPr="008051A7">
        <w:rPr>
          <w:rFonts w:ascii="Sylfaen" w:hAnsi="Sylfaen"/>
        </w:rPr>
        <w:t>:-თურქული წყაროები XVI ს. I მეოთხედის სამცხე-საათაბაგოს ისტორიისათვის, თურქული დოკუმენტები ქართული თარგმანით, გამოკვლევითა და შენიშვნებით გამოსცა ც. აბულაძემ, თბილისი.</w:t>
      </w:r>
    </w:p>
    <w:p w:rsidR="00CB50F5" w:rsidRPr="00CB50F5" w:rsidRDefault="00CB50F5" w:rsidP="00CB50F5">
      <w:pPr>
        <w:pStyle w:val="ListParagraph"/>
        <w:numPr>
          <w:ilvl w:val="0"/>
          <w:numId w:val="3"/>
        </w:numPr>
        <w:jc w:val="both"/>
        <w:rPr>
          <w:rFonts w:ascii="Sylfaen" w:hAnsi="Sylfaen"/>
          <w:lang w:val="ka-GE"/>
        </w:rPr>
      </w:pPr>
      <w:r w:rsidRPr="00CB50F5">
        <w:rPr>
          <w:rFonts w:ascii="Sylfaen" w:hAnsi="Sylfaen"/>
          <w:b/>
          <w:lang w:val="ka-GE"/>
        </w:rPr>
        <w:t>ოსმალური დოკუმენტური...1989:-</w:t>
      </w:r>
      <w:r w:rsidRPr="00CB50F5">
        <w:rPr>
          <w:rFonts w:ascii="Sylfaen" w:hAnsi="Sylfaen"/>
          <w:lang w:val="ka-GE"/>
        </w:rPr>
        <w:t>ოსმალური დოკუმენტური წყაროები საქართველოსა და ამიერკავკასიის შესახებ XVII-XVIII ს.ს. თურქული ტექსტი ქართული თარგმანით, შესავლით, ფაქსიმილეებითა და საძიებლებით გამოსაცემად მოამზადეს ა. ველკოვმა და ნ. შენგელიამ, II, თბილისი.</w:t>
      </w:r>
    </w:p>
    <w:p w:rsidR="00282CC3" w:rsidRPr="00282CC3" w:rsidRDefault="00282CC3" w:rsidP="00282CC3">
      <w:pPr>
        <w:pStyle w:val="ListParagraph"/>
        <w:numPr>
          <w:ilvl w:val="0"/>
          <w:numId w:val="3"/>
        </w:numPr>
        <w:jc w:val="both"/>
        <w:rPr>
          <w:rFonts w:ascii="Sylfaen" w:hAnsi="Sylfaen"/>
          <w:b/>
          <w:lang w:val="ka-GE"/>
        </w:rPr>
      </w:pPr>
      <w:r w:rsidRPr="00282CC3">
        <w:rPr>
          <w:rFonts w:ascii="Sylfaen" w:hAnsi="Sylfaen"/>
          <w:b/>
          <w:lang w:val="ka-GE"/>
        </w:rPr>
        <w:t>ფეჩევი იბრაჰიმ, 1964:</w:t>
      </w:r>
      <w:r w:rsidRPr="00282CC3">
        <w:rPr>
          <w:rFonts w:ascii="Sylfaen" w:hAnsi="Sylfaen"/>
          <w:lang w:val="ka-GE"/>
        </w:rPr>
        <w:t xml:space="preserve"> იბრაჰიმ ფეჩევის ცნობები საქართველოსა და კავკასიის შესახებ, თურქული ტექსტი შესავლითა და კომენტარებით გამოსცა ს. ჯიქიამ, თბილისი.</w:t>
      </w:r>
    </w:p>
    <w:p w:rsidR="00DF5BEE" w:rsidRPr="00DF5BEE" w:rsidRDefault="00DF5BEE" w:rsidP="00DF5BEE">
      <w:pPr>
        <w:pStyle w:val="ListParagraph"/>
        <w:numPr>
          <w:ilvl w:val="0"/>
          <w:numId w:val="3"/>
        </w:numPr>
        <w:jc w:val="both"/>
        <w:rPr>
          <w:rFonts w:ascii="Sylfaen" w:hAnsi="Sylfaen"/>
          <w:lang w:val="ka-GE"/>
        </w:rPr>
      </w:pPr>
      <w:r w:rsidRPr="00DF5BEE">
        <w:rPr>
          <w:rFonts w:ascii="Sylfaen" w:hAnsi="Sylfaen" w:cs="Sylfaen"/>
          <w:b/>
          <w:lang w:val="ka-GE"/>
        </w:rPr>
        <w:t>შენგელია, 1968;-შ</w:t>
      </w:r>
      <w:r w:rsidRPr="00DF5BEE">
        <w:rPr>
          <w:rFonts w:ascii="Sylfaen" w:hAnsi="Sylfaen" w:cs="Sylfaen"/>
          <w:lang w:val="ka-GE"/>
        </w:rPr>
        <w:t>ენგელია ნოდარ, მუნეჯიმ-ბაშის ცნობები ლალა მუსტაფა ფაშას ამიერკავკასიის ქვეყნებშილაშქრობის შესახებ, ქართული წყაროთმცოდნეობა, II, თბილისი.</w:t>
      </w:r>
    </w:p>
    <w:p w:rsidR="001114C1" w:rsidRPr="001114C1" w:rsidRDefault="001114C1" w:rsidP="001114C1">
      <w:pPr>
        <w:pStyle w:val="ListParagraph"/>
        <w:numPr>
          <w:ilvl w:val="0"/>
          <w:numId w:val="3"/>
        </w:numPr>
        <w:jc w:val="both"/>
        <w:rPr>
          <w:rFonts w:ascii="Sylfaen" w:hAnsi="Sylfaen"/>
          <w:lang w:val="ka-GE"/>
        </w:rPr>
      </w:pPr>
      <w:r w:rsidRPr="001114C1">
        <w:rPr>
          <w:rFonts w:ascii="Sylfaen" w:hAnsi="Sylfaen" w:cs="Sylfaen"/>
          <w:b/>
          <w:lang w:val="ka-GE"/>
        </w:rPr>
        <w:t>შენგელია, 1974;-შ</w:t>
      </w:r>
      <w:r w:rsidRPr="001114C1">
        <w:rPr>
          <w:rFonts w:ascii="Sylfaen" w:hAnsi="Sylfaen" w:cs="Sylfaen"/>
          <w:lang w:val="ka-GE"/>
        </w:rPr>
        <w:t>ენგელია ნოდარ, XV-XIX ს.ს. საქართველოს ისტორიის ოსმალური წყაროები, თბილისი.</w:t>
      </w:r>
    </w:p>
    <w:p w:rsidR="00901267" w:rsidRPr="00901267" w:rsidRDefault="00901267" w:rsidP="00901267">
      <w:pPr>
        <w:pStyle w:val="ListParagraph"/>
        <w:numPr>
          <w:ilvl w:val="0"/>
          <w:numId w:val="3"/>
        </w:numPr>
        <w:jc w:val="both"/>
        <w:rPr>
          <w:rFonts w:ascii="Sylfaen" w:hAnsi="Sylfaen"/>
          <w:lang w:val="ka-GE"/>
        </w:rPr>
      </w:pPr>
      <w:r w:rsidRPr="00901267">
        <w:rPr>
          <w:rFonts w:ascii="Sylfaen" w:hAnsi="Sylfaen" w:cs="Sylfaen"/>
          <w:b/>
          <w:lang w:val="ka-GE"/>
        </w:rPr>
        <w:t>ჩელები</w:t>
      </w:r>
      <w:r w:rsidRPr="00901267">
        <w:rPr>
          <w:rFonts w:ascii="Sylfaen" w:hAnsi="Sylfaen"/>
          <w:b/>
          <w:lang w:val="ka-GE"/>
        </w:rPr>
        <w:t xml:space="preserve"> </w:t>
      </w:r>
      <w:r w:rsidRPr="00901267">
        <w:rPr>
          <w:rFonts w:ascii="Sylfaen" w:hAnsi="Sylfaen" w:cs="Sylfaen"/>
          <w:b/>
          <w:lang w:val="ka-GE"/>
        </w:rPr>
        <w:t>ევლია</w:t>
      </w:r>
      <w:r w:rsidRPr="00901267">
        <w:rPr>
          <w:rFonts w:ascii="Sylfaen" w:hAnsi="Sylfaen"/>
          <w:b/>
          <w:lang w:val="ka-GE"/>
        </w:rPr>
        <w:t>, ,,</w:t>
      </w:r>
      <w:r w:rsidRPr="00901267">
        <w:rPr>
          <w:rFonts w:ascii="Sylfaen" w:hAnsi="Sylfaen" w:cs="Sylfaen"/>
          <w:b/>
          <w:lang w:val="ka-GE"/>
        </w:rPr>
        <w:t>მოგზაურობის</w:t>
      </w:r>
      <w:r w:rsidRPr="00901267">
        <w:rPr>
          <w:rFonts w:ascii="Sylfaen" w:hAnsi="Sylfaen"/>
          <w:b/>
          <w:lang w:val="ka-GE"/>
        </w:rPr>
        <w:t xml:space="preserve">  </w:t>
      </w:r>
      <w:r w:rsidRPr="00901267">
        <w:rPr>
          <w:rFonts w:ascii="Sylfaen" w:hAnsi="Sylfaen" w:cs="Sylfaen"/>
          <w:b/>
          <w:lang w:val="ka-GE"/>
        </w:rPr>
        <w:t>წიგნი</w:t>
      </w:r>
      <w:r w:rsidRPr="00901267">
        <w:rPr>
          <w:rFonts w:ascii="Sylfaen" w:hAnsi="Sylfaen"/>
          <w:b/>
          <w:lang w:val="ka-GE"/>
        </w:rPr>
        <w:t xml:space="preserve">“, </w:t>
      </w:r>
      <w:r w:rsidRPr="00901267">
        <w:rPr>
          <w:rFonts w:ascii="Sylfaen" w:hAnsi="Sylfaen" w:cs="Sylfaen"/>
          <w:b/>
          <w:lang w:val="ka-GE"/>
        </w:rPr>
        <w:t>ნაკვ</w:t>
      </w:r>
      <w:r w:rsidRPr="00901267">
        <w:rPr>
          <w:rFonts w:ascii="Sylfaen" w:hAnsi="Sylfaen"/>
          <w:b/>
          <w:lang w:val="ka-GE"/>
        </w:rPr>
        <w:t xml:space="preserve">. 1, 1971;  </w:t>
      </w:r>
      <w:r w:rsidRPr="00901267">
        <w:rPr>
          <w:rFonts w:ascii="Sylfaen" w:hAnsi="Sylfaen" w:cs="Sylfaen"/>
          <w:b/>
          <w:lang w:val="ka-GE"/>
        </w:rPr>
        <w:t>ნაკვ</w:t>
      </w:r>
      <w:r w:rsidRPr="00901267">
        <w:rPr>
          <w:rFonts w:ascii="Sylfaen" w:hAnsi="Sylfaen"/>
          <w:b/>
          <w:lang w:val="ka-GE"/>
        </w:rPr>
        <w:t>.</w:t>
      </w:r>
      <w:r w:rsidRPr="00901267">
        <w:rPr>
          <w:rFonts w:ascii="Sylfaen" w:hAnsi="Sylfaen"/>
          <w:b/>
        </w:rPr>
        <w:t>II, 1973</w:t>
      </w:r>
      <w:r w:rsidRPr="00901267">
        <w:rPr>
          <w:rFonts w:ascii="Sylfaen" w:hAnsi="Sylfaen"/>
          <w:b/>
          <w:lang w:val="ka-GE"/>
        </w:rPr>
        <w:t>:</w:t>
      </w:r>
      <w:r w:rsidRPr="00901267">
        <w:rPr>
          <w:rFonts w:ascii="Sylfaen" w:hAnsi="Sylfaen"/>
          <w:lang w:val="ka-GE"/>
        </w:rPr>
        <w:t xml:space="preserve"> - ჩელები ევლია, ,,მოგზაურობის  წიგნი“, თურქულიდან თარგმნა, კომენტარები და გამოკვლევა დაურთო გ. ფუთურიძემ, ნაკვ. 1, თბილისი;  ნაკვ.</w:t>
      </w:r>
      <w:r w:rsidRPr="00901267">
        <w:rPr>
          <w:rFonts w:ascii="Sylfaen" w:hAnsi="Sylfaen"/>
        </w:rPr>
        <w:t>II,</w:t>
      </w:r>
      <w:r w:rsidRPr="00901267">
        <w:rPr>
          <w:rFonts w:ascii="Sylfaen" w:hAnsi="Sylfaen"/>
          <w:lang w:val="ka-GE"/>
        </w:rPr>
        <w:t xml:space="preserve"> თბილისი.</w:t>
      </w:r>
    </w:p>
    <w:p w:rsidR="005F2788" w:rsidRPr="005F2788" w:rsidRDefault="005F2788" w:rsidP="005F2788">
      <w:pPr>
        <w:pStyle w:val="ListParagraph"/>
        <w:numPr>
          <w:ilvl w:val="0"/>
          <w:numId w:val="3"/>
        </w:numPr>
        <w:jc w:val="both"/>
        <w:rPr>
          <w:rFonts w:ascii="Sylfaen" w:hAnsi="Sylfaen"/>
          <w:lang w:val="ka-GE"/>
        </w:rPr>
      </w:pPr>
      <w:r w:rsidRPr="005F2788">
        <w:rPr>
          <w:rFonts w:ascii="Sylfaen" w:hAnsi="Sylfaen"/>
          <w:b/>
          <w:lang w:val="ka-GE"/>
        </w:rPr>
        <w:t>ჩელები ქათიბ, 2013:-</w:t>
      </w:r>
      <w:r w:rsidRPr="005F2788">
        <w:rPr>
          <w:rFonts w:ascii="Sylfaen" w:hAnsi="Sylfaen"/>
          <w:lang w:val="ka-GE"/>
        </w:rPr>
        <w:t xml:space="preserve"> ჩელები ქათიბ, ცნობები  საქართველოსა და კავკასიის შესახებ, თურქულიდან თარგმნა, შესავალი და შენიშვნები დაურთო გ.ალასანიამ, თბილისი.</w:t>
      </w:r>
    </w:p>
    <w:p w:rsidR="00365755" w:rsidRPr="00365755" w:rsidRDefault="00365755" w:rsidP="00365755">
      <w:pPr>
        <w:pStyle w:val="ListParagraph"/>
        <w:numPr>
          <w:ilvl w:val="0"/>
          <w:numId w:val="3"/>
        </w:numPr>
        <w:jc w:val="both"/>
        <w:rPr>
          <w:rFonts w:ascii="Sylfaen" w:hAnsi="Sylfaen"/>
        </w:rPr>
      </w:pPr>
      <w:r>
        <w:rPr>
          <w:rFonts w:ascii="Sylfaen" w:hAnsi="Sylfaen" w:cs="Sylfaen"/>
          <w:b/>
          <w:lang w:val="ka-GE"/>
        </w:rPr>
        <w:t xml:space="preserve"> </w:t>
      </w:r>
      <w:r w:rsidRPr="00365755">
        <w:rPr>
          <w:rFonts w:ascii="Sylfaen" w:hAnsi="Sylfaen" w:cs="Sylfaen"/>
          <w:b/>
          <w:lang w:val="ka-GE"/>
        </w:rPr>
        <w:t>ჩილდირის</w:t>
      </w:r>
      <w:r w:rsidRPr="00365755">
        <w:rPr>
          <w:rFonts w:ascii="Sylfaen" w:hAnsi="Sylfaen"/>
          <w:b/>
          <w:lang w:val="ka-GE"/>
        </w:rPr>
        <w:t xml:space="preserve"> </w:t>
      </w:r>
      <w:r w:rsidRPr="00365755">
        <w:rPr>
          <w:rFonts w:ascii="Sylfaen" w:hAnsi="Sylfaen" w:cs="Sylfaen"/>
          <w:b/>
          <w:lang w:val="ka-GE"/>
        </w:rPr>
        <w:t>ეიალეთის</w:t>
      </w:r>
      <w:r w:rsidRPr="00365755">
        <w:rPr>
          <w:rFonts w:ascii="Sylfaen" w:hAnsi="Sylfaen"/>
          <w:b/>
          <w:lang w:val="ka-GE"/>
        </w:rPr>
        <w:t xml:space="preserve"> </w:t>
      </w:r>
      <w:r w:rsidRPr="00365755">
        <w:rPr>
          <w:rFonts w:ascii="Sylfaen" w:hAnsi="Sylfaen" w:cs="Sylfaen"/>
          <w:b/>
          <w:lang w:val="ka-GE"/>
        </w:rPr>
        <w:t>ჯაბა</w:t>
      </w:r>
      <w:r w:rsidRPr="00365755">
        <w:rPr>
          <w:rFonts w:ascii="Sylfaen" w:hAnsi="Sylfaen"/>
          <w:b/>
          <w:lang w:val="ka-GE"/>
        </w:rPr>
        <w:t xml:space="preserve"> </w:t>
      </w:r>
      <w:r w:rsidRPr="00365755">
        <w:rPr>
          <w:rFonts w:ascii="Sylfaen" w:hAnsi="Sylfaen" w:cs="Sylfaen"/>
          <w:b/>
          <w:lang w:val="ka-GE"/>
        </w:rPr>
        <w:t>დავთარი</w:t>
      </w:r>
      <w:r w:rsidRPr="00365755">
        <w:rPr>
          <w:rFonts w:ascii="Sylfaen" w:hAnsi="Sylfaen"/>
          <w:b/>
          <w:lang w:val="ka-GE"/>
        </w:rPr>
        <w:t xml:space="preserve"> (1694-1732 წ.წ.), 1979:</w:t>
      </w:r>
      <w:r w:rsidRPr="00365755">
        <w:rPr>
          <w:rFonts w:ascii="Sylfaen" w:hAnsi="Sylfaen"/>
          <w:lang w:val="ka-GE"/>
        </w:rPr>
        <w:t xml:space="preserve"> - ჩილდირის ეიალეთის ჯაბა დავთარი (1694-1732 წ.წ.), ტექსტი ქართული   თარგმანით   გამოსაცემად მოამზადა ც. აბულაძემ, გამოკვლევა დაურთო მ. სვანიძემ, თბილისი.</w:t>
      </w:r>
    </w:p>
    <w:p w:rsidR="00FA4B9B" w:rsidRDefault="00FA4B9B" w:rsidP="00365755">
      <w:pPr>
        <w:pStyle w:val="ListParagraph"/>
        <w:jc w:val="both"/>
        <w:rPr>
          <w:rFonts w:ascii="Sylfaen" w:hAnsi="Sylfaen"/>
          <w:b/>
          <w:lang w:val="ka-GE"/>
        </w:rPr>
      </w:pPr>
    </w:p>
    <w:p w:rsidR="00B0689C" w:rsidRDefault="00B0689C" w:rsidP="00365755">
      <w:pPr>
        <w:pStyle w:val="ListParagraph"/>
        <w:jc w:val="both"/>
        <w:rPr>
          <w:rFonts w:ascii="Sylfaen" w:hAnsi="Sylfaen"/>
          <w:b/>
          <w:lang w:val="ka-GE"/>
        </w:rPr>
      </w:pPr>
    </w:p>
    <w:p w:rsidR="00B0689C" w:rsidRDefault="00B0689C" w:rsidP="00365755">
      <w:pPr>
        <w:pStyle w:val="ListParagraph"/>
        <w:jc w:val="both"/>
        <w:rPr>
          <w:rFonts w:ascii="Sylfaen" w:hAnsi="Sylfaen"/>
          <w:b/>
          <w:lang w:val="ka-GE"/>
        </w:rPr>
      </w:pPr>
    </w:p>
    <w:p w:rsidR="00B0689C" w:rsidRDefault="00B0689C" w:rsidP="00365755">
      <w:pPr>
        <w:pStyle w:val="ListParagraph"/>
        <w:jc w:val="both"/>
        <w:rPr>
          <w:rFonts w:ascii="Sylfaen" w:hAnsi="Sylfaen"/>
          <w:b/>
          <w:lang w:val="ka-GE"/>
        </w:rPr>
      </w:pPr>
    </w:p>
    <w:p w:rsidR="00B0689C" w:rsidRDefault="00B0689C" w:rsidP="00365755">
      <w:pPr>
        <w:pStyle w:val="ListParagraph"/>
        <w:jc w:val="both"/>
        <w:rPr>
          <w:rFonts w:ascii="Sylfaen" w:hAnsi="Sylfaen"/>
          <w:b/>
          <w:lang w:val="ka-GE"/>
        </w:rPr>
      </w:pPr>
    </w:p>
    <w:p w:rsidR="00B0689C" w:rsidRDefault="00B0689C" w:rsidP="00365755">
      <w:pPr>
        <w:pStyle w:val="ListParagraph"/>
        <w:jc w:val="both"/>
        <w:rPr>
          <w:rFonts w:ascii="Sylfaen" w:hAnsi="Sylfaen"/>
          <w:b/>
          <w:lang w:val="ka-GE"/>
        </w:rPr>
      </w:pPr>
    </w:p>
    <w:p w:rsidR="00B0689C" w:rsidRDefault="00B0689C" w:rsidP="00365755">
      <w:pPr>
        <w:pStyle w:val="ListParagraph"/>
        <w:jc w:val="both"/>
        <w:rPr>
          <w:rFonts w:ascii="Sylfaen" w:hAnsi="Sylfaen"/>
          <w:b/>
          <w:lang w:val="ka-GE"/>
        </w:rPr>
      </w:pPr>
    </w:p>
    <w:p w:rsidR="00B0689C" w:rsidRDefault="00B0689C" w:rsidP="00365755">
      <w:pPr>
        <w:pStyle w:val="ListParagraph"/>
        <w:jc w:val="both"/>
        <w:rPr>
          <w:rFonts w:ascii="Sylfaen" w:hAnsi="Sylfaen"/>
          <w:b/>
          <w:lang w:val="ka-GE"/>
        </w:rPr>
      </w:pPr>
    </w:p>
    <w:p w:rsidR="00B0689C" w:rsidRDefault="00B0689C" w:rsidP="00365755">
      <w:pPr>
        <w:pStyle w:val="ListParagraph"/>
        <w:jc w:val="both"/>
        <w:rPr>
          <w:rFonts w:ascii="Sylfaen" w:hAnsi="Sylfaen"/>
          <w:b/>
          <w:lang w:val="ka-GE"/>
        </w:rPr>
      </w:pPr>
    </w:p>
    <w:p w:rsidR="00B0689C" w:rsidRDefault="00C22E66" w:rsidP="00365755">
      <w:pPr>
        <w:pStyle w:val="ListParagraph"/>
        <w:jc w:val="both"/>
        <w:rPr>
          <w:rFonts w:ascii="Sylfaen" w:hAnsi="Sylfaen"/>
          <w:b/>
          <w:sz w:val="28"/>
          <w:szCs w:val="28"/>
          <w:lang w:val="ka-GE"/>
        </w:rPr>
      </w:pPr>
      <w:r>
        <w:rPr>
          <w:rFonts w:ascii="Sylfaen" w:hAnsi="Sylfaen"/>
          <w:b/>
          <w:sz w:val="28"/>
          <w:szCs w:val="28"/>
          <w:lang w:val="ka-GE"/>
        </w:rPr>
        <w:lastRenderedPageBreak/>
        <w:t xml:space="preserve">         </w:t>
      </w:r>
      <w:r w:rsidR="009A5657">
        <w:rPr>
          <w:rFonts w:ascii="Sylfaen" w:hAnsi="Sylfaen"/>
          <w:b/>
          <w:sz w:val="28"/>
          <w:szCs w:val="28"/>
          <w:lang w:val="ka-GE"/>
        </w:rPr>
        <w:t xml:space="preserve">    </w:t>
      </w:r>
      <w:r>
        <w:rPr>
          <w:rFonts w:ascii="Sylfaen" w:hAnsi="Sylfaen"/>
          <w:b/>
          <w:sz w:val="28"/>
          <w:szCs w:val="28"/>
          <w:lang w:val="ka-GE"/>
        </w:rPr>
        <w:t xml:space="preserve">  </w:t>
      </w:r>
      <w:r w:rsidRPr="00C22E66">
        <w:rPr>
          <w:rFonts w:ascii="Sylfaen" w:hAnsi="Sylfaen"/>
          <w:b/>
          <w:sz w:val="28"/>
          <w:szCs w:val="28"/>
          <w:lang w:val="ka-GE"/>
        </w:rPr>
        <w:t>ქუმურლუხის ციხე</w:t>
      </w:r>
      <w:r>
        <w:rPr>
          <w:rFonts w:ascii="Sylfaen" w:hAnsi="Sylfaen"/>
          <w:b/>
          <w:sz w:val="28"/>
          <w:szCs w:val="28"/>
          <w:lang w:val="ka-GE"/>
        </w:rPr>
        <w:t xml:space="preserve">     (ბეჭის ციხე )</w:t>
      </w:r>
    </w:p>
    <w:p w:rsidR="00C22E66" w:rsidRDefault="00C22E66" w:rsidP="00365755">
      <w:pPr>
        <w:pStyle w:val="ListParagraph"/>
        <w:jc w:val="both"/>
        <w:rPr>
          <w:rFonts w:ascii="Sylfaen" w:hAnsi="Sylfaen"/>
          <w:b/>
          <w:sz w:val="28"/>
          <w:szCs w:val="28"/>
          <w:lang w:val="ka-GE"/>
        </w:rPr>
      </w:pPr>
    </w:p>
    <w:p w:rsidR="00C22E66" w:rsidRDefault="00C22E66" w:rsidP="00365755">
      <w:pPr>
        <w:pStyle w:val="ListParagraph"/>
        <w:jc w:val="both"/>
        <w:rPr>
          <w:rFonts w:ascii="Sylfaen" w:hAnsi="Sylfaen"/>
          <w:b/>
          <w:sz w:val="28"/>
          <w:szCs w:val="28"/>
          <w:lang w:val="ka-GE"/>
        </w:rPr>
      </w:pPr>
    </w:p>
    <w:p w:rsidR="00C22E66" w:rsidRDefault="00E045B1" w:rsidP="00E045B1">
      <w:pPr>
        <w:jc w:val="both"/>
        <w:rPr>
          <w:rFonts w:ascii="Sylfaen" w:hAnsi="Sylfaen"/>
          <w:b/>
          <w:sz w:val="24"/>
          <w:szCs w:val="24"/>
          <w:lang w:val="ka-GE"/>
        </w:rPr>
      </w:pPr>
      <w:r w:rsidRPr="00E045B1">
        <w:rPr>
          <w:rFonts w:ascii="Sylfaen" w:hAnsi="Sylfaen"/>
          <w:b/>
          <w:sz w:val="24"/>
          <w:szCs w:val="24"/>
          <w:lang w:val="ka-GE"/>
        </w:rPr>
        <w:t>ვახუშტი ბატონიშვილი მიუთითებს: ,,მტკვრის სათავეს ზემოთ, ყანლუს მთის ძირზე არს ციხე შენი ქუმურლუსი, მაგარი და შეუვალი (ვგონებ ბეჭის ციხედ). აწ ცალიერ არს, მას ზედა გარდავალს გზა ბანასა და ფანასკერტს“ (ვახუშტი, ქ.ცხ.IV,1973:674).</w:t>
      </w:r>
    </w:p>
    <w:p w:rsidR="0078218D" w:rsidRPr="0078218D" w:rsidRDefault="0078218D" w:rsidP="00E045B1">
      <w:pPr>
        <w:jc w:val="both"/>
        <w:rPr>
          <w:rFonts w:ascii="Sylfaen" w:hAnsi="Sylfaen"/>
          <w:b/>
          <w:sz w:val="28"/>
          <w:szCs w:val="28"/>
          <w:lang w:val="ka-GE"/>
        </w:rPr>
      </w:pPr>
      <w:r w:rsidRPr="0078218D">
        <w:rPr>
          <w:rFonts w:ascii="Sylfaen" w:hAnsi="Sylfaen"/>
          <w:b/>
          <w:sz w:val="24"/>
          <w:szCs w:val="24"/>
          <w:lang w:val="ka-GE"/>
        </w:rPr>
        <w:t xml:space="preserve">      ოსმალური წყაროს ჩვენებით, როდესაც 1578 წელს  მუსტაფა ლალა-ფაშას ლაშქარმა ,,არტაანად წოდებულ ხეობას მიაღწიეს...აქ დაბანაკდნენ“, რადგან ,,ეს ადგილი კარია საქართველოსი“ (ფეჩევი,1964:38). ამ ,,კარის“ ერთ-ერთი გასაღები იყო ქუმურლუხის ციხე.</w:t>
      </w:r>
    </w:p>
    <w:p w:rsidR="00C22E66" w:rsidRDefault="00C22E66" w:rsidP="00365755">
      <w:pPr>
        <w:pStyle w:val="ListParagraph"/>
        <w:jc w:val="both"/>
        <w:rPr>
          <w:rFonts w:ascii="Sylfaen" w:hAnsi="Sylfaen"/>
          <w:b/>
          <w:lang w:val="ka-GE"/>
        </w:rPr>
      </w:pPr>
    </w:p>
    <w:p w:rsidR="00C22E66" w:rsidRDefault="00C22E66" w:rsidP="00365755">
      <w:pPr>
        <w:pStyle w:val="ListParagraph"/>
        <w:jc w:val="both"/>
        <w:rPr>
          <w:rFonts w:ascii="Sylfaen" w:hAnsi="Sylfaen"/>
          <w:b/>
          <w:lang w:val="ka-GE"/>
        </w:rPr>
      </w:pPr>
    </w:p>
    <w:p w:rsidR="00C22E66" w:rsidRDefault="00C22E66" w:rsidP="00365755">
      <w:pPr>
        <w:pStyle w:val="ListParagraph"/>
        <w:jc w:val="both"/>
        <w:rPr>
          <w:rFonts w:ascii="Sylfaen" w:hAnsi="Sylfaen"/>
          <w:b/>
          <w:lang w:val="ka-GE"/>
        </w:rPr>
      </w:pPr>
    </w:p>
    <w:p w:rsidR="00B0689C" w:rsidRPr="00FA4B9B" w:rsidRDefault="00B0689C" w:rsidP="00365755">
      <w:pPr>
        <w:pStyle w:val="ListParagraph"/>
        <w:jc w:val="both"/>
        <w:rPr>
          <w:rFonts w:ascii="Sylfaen" w:hAnsi="Sylfaen"/>
          <w:b/>
          <w:lang w:val="ka-GE"/>
        </w:rPr>
      </w:pPr>
      <w:r>
        <w:rPr>
          <w:rFonts w:ascii="Sylfaen" w:hAnsi="Sylfaen"/>
          <w:b/>
          <w:noProof/>
        </w:rPr>
        <w:drawing>
          <wp:inline distT="0" distB="0" distL="0" distR="0">
            <wp:extent cx="5940425" cy="3975837"/>
            <wp:effectExtent l="19050" t="0" r="3175" b="0"/>
            <wp:docPr id="2" name="Picture 1" descr="C:\Users\admin\Desktop\არტაანი-2015\არტაანი\17-20\DSC_02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არტაანი-2015\არტაანი\17-20\DSC_0246.JPG"/>
                    <pic:cNvPicPr>
                      <a:picLocks noChangeAspect="1" noChangeArrowheads="1"/>
                    </pic:cNvPicPr>
                  </pic:nvPicPr>
                  <pic:blipFill>
                    <a:blip r:embed="rId8" cstate="print"/>
                    <a:srcRect/>
                    <a:stretch>
                      <a:fillRect/>
                    </a:stretch>
                  </pic:blipFill>
                  <pic:spPr bwMode="auto">
                    <a:xfrm>
                      <a:off x="0" y="0"/>
                      <a:ext cx="5940425" cy="3975837"/>
                    </a:xfrm>
                    <a:prstGeom prst="rect">
                      <a:avLst/>
                    </a:prstGeom>
                    <a:noFill/>
                    <a:ln w="9525">
                      <a:noFill/>
                      <a:miter lim="800000"/>
                      <a:headEnd/>
                      <a:tailEnd/>
                    </a:ln>
                  </pic:spPr>
                </pic:pic>
              </a:graphicData>
            </a:graphic>
          </wp:inline>
        </w:drawing>
      </w:r>
    </w:p>
    <w:sectPr w:rsidR="00B0689C" w:rsidRPr="00FA4B9B">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lfaen">
    <w:panose1 w:val="010A0502050306030303"/>
    <w:charset w:val="CC"/>
    <w:family w:val="roman"/>
    <w:pitch w:val="variable"/>
    <w:sig w:usb0="04000687" w:usb1="00000000" w:usb2="00000000" w:usb3="00000000" w:csb0="0000009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FB74253"/>
    <w:multiLevelType w:val="hybridMultilevel"/>
    <w:tmpl w:val="61241E7E"/>
    <w:lvl w:ilvl="0" w:tplc="0D62D6D0">
      <w:start w:val="1"/>
      <w:numFmt w:val="decimal"/>
      <w:lvlText w:val="%1."/>
      <w:lvlJc w:val="left"/>
      <w:pPr>
        <w:ind w:left="720" w:hanging="36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51475E8E"/>
    <w:multiLevelType w:val="hybridMultilevel"/>
    <w:tmpl w:val="D188C7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7DF31896"/>
    <w:multiLevelType w:val="hybridMultilevel"/>
    <w:tmpl w:val="E44E238A"/>
    <w:lvl w:ilvl="0" w:tplc="CC1E368E">
      <w:start w:val="1"/>
      <w:numFmt w:val="decimal"/>
      <w:lvlText w:val="%1."/>
      <w:lvlJc w:val="left"/>
      <w:pPr>
        <w:ind w:left="720" w:hanging="360"/>
      </w:pPr>
      <w:rPr>
        <w:rFonts w:ascii="Sylfaen" w:eastAsiaTheme="minorEastAsia" w:hAnsi="Sylfaen" w:cstheme="minorBid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4"/>
  <w:defaultTabStop w:val="708"/>
  <w:characterSpacingControl w:val="doNotCompress"/>
  <w:compat>
    <w:useFELayout/>
  </w:compat>
  <w:rsids>
    <w:rsidRoot w:val="005F1945"/>
    <w:rsid w:val="00036119"/>
    <w:rsid w:val="000C2C58"/>
    <w:rsid w:val="000C66F8"/>
    <w:rsid w:val="000F0175"/>
    <w:rsid w:val="001100D9"/>
    <w:rsid w:val="001114C1"/>
    <w:rsid w:val="00164C1A"/>
    <w:rsid w:val="002103C8"/>
    <w:rsid w:val="00215A4D"/>
    <w:rsid w:val="00282CC3"/>
    <w:rsid w:val="002C503C"/>
    <w:rsid w:val="00365755"/>
    <w:rsid w:val="00393F53"/>
    <w:rsid w:val="004632EB"/>
    <w:rsid w:val="00465270"/>
    <w:rsid w:val="004B3D98"/>
    <w:rsid w:val="005A0871"/>
    <w:rsid w:val="005B4CE6"/>
    <w:rsid w:val="005F0BCC"/>
    <w:rsid w:val="005F1945"/>
    <w:rsid w:val="005F2788"/>
    <w:rsid w:val="006046DC"/>
    <w:rsid w:val="00670F12"/>
    <w:rsid w:val="00697A0C"/>
    <w:rsid w:val="00724F22"/>
    <w:rsid w:val="0078218D"/>
    <w:rsid w:val="007B3895"/>
    <w:rsid w:val="007C2F8D"/>
    <w:rsid w:val="008051A7"/>
    <w:rsid w:val="00817B5A"/>
    <w:rsid w:val="008A1C0F"/>
    <w:rsid w:val="00901267"/>
    <w:rsid w:val="009331DB"/>
    <w:rsid w:val="0095353F"/>
    <w:rsid w:val="009A5657"/>
    <w:rsid w:val="009B0D6C"/>
    <w:rsid w:val="00A17C58"/>
    <w:rsid w:val="00A63BE5"/>
    <w:rsid w:val="00A969BB"/>
    <w:rsid w:val="00B0689C"/>
    <w:rsid w:val="00B61B30"/>
    <w:rsid w:val="00C110B2"/>
    <w:rsid w:val="00C22E66"/>
    <w:rsid w:val="00CB50F5"/>
    <w:rsid w:val="00CC2132"/>
    <w:rsid w:val="00CF76CF"/>
    <w:rsid w:val="00D16E58"/>
    <w:rsid w:val="00D801B1"/>
    <w:rsid w:val="00DF5BEE"/>
    <w:rsid w:val="00E045B1"/>
    <w:rsid w:val="00E6203F"/>
    <w:rsid w:val="00EF303A"/>
    <w:rsid w:val="00EF73C2"/>
    <w:rsid w:val="00F47859"/>
    <w:rsid w:val="00FA4B9B"/>
    <w:rsid w:val="00FF0EA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103C8"/>
    <w:pPr>
      <w:ind w:left="720"/>
      <w:contextualSpacing/>
    </w:pPr>
  </w:style>
  <w:style w:type="paragraph" w:styleId="BalloonText">
    <w:name w:val="Balloon Text"/>
    <w:basedOn w:val="Normal"/>
    <w:link w:val="BalloonTextChar"/>
    <w:uiPriority w:val="99"/>
    <w:semiHidden/>
    <w:unhideWhenUsed/>
    <w:rsid w:val="0003611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3611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85</TotalTime>
  <Pages>7</Pages>
  <Words>934</Words>
  <Characters>5330</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63</cp:revision>
  <dcterms:created xsi:type="dcterms:W3CDTF">2018-07-02T14:00:00Z</dcterms:created>
  <dcterms:modified xsi:type="dcterms:W3CDTF">2018-07-02T15:49:00Z</dcterms:modified>
</cp:coreProperties>
</file>